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499" w:rsidRPr="00410C05" w:rsidRDefault="005F3499" w:rsidP="00410C0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10C05">
        <w:rPr>
          <w:rFonts w:ascii="Times New Roman" w:hAnsi="Times New Roman" w:cs="Times New Roman"/>
          <w:b/>
          <w:sz w:val="28"/>
        </w:rPr>
        <w:t>Załącznik do umowy o praktykę zawodową</w:t>
      </w:r>
    </w:p>
    <w:p w:rsidR="005F3499" w:rsidRPr="00410C05" w:rsidRDefault="005F3499" w:rsidP="00410C0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10C05">
        <w:rPr>
          <w:rFonts w:ascii="Times New Roman" w:hAnsi="Times New Roman" w:cs="Times New Roman"/>
          <w:b/>
          <w:sz w:val="28"/>
        </w:rPr>
        <w:t>Program nauczania zawodu: technik informatyk (351203)</w:t>
      </w:r>
    </w:p>
    <w:p w:rsidR="005F3499" w:rsidRPr="00410C05" w:rsidRDefault="005F3499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5F3499" w:rsidRPr="00410C05" w:rsidRDefault="005F3499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5F3499" w:rsidRDefault="0055461F" w:rsidP="00410C0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10C05">
        <w:rPr>
          <w:rFonts w:ascii="Times New Roman" w:hAnsi="Times New Roman" w:cs="Times New Roman"/>
          <w:b/>
        </w:rPr>
        <w:t>Szczegółowe cele kształcenia: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5461F" w:rsidRPr="00410C05" w:rsidRDefault="0055461F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10C05">
        <w:rPr>
          <w:rFonts w:ascii="Times New Roman" w:hAnsi="Times New Roman" w:cs="Times New Roman"/>
          <w:sz w:val="22"/>
        </w:rPr>
        <w:t>Absolwent szkoły kształcącej w zawodzie technik informatyk powinien być przygotowany</w:t>
      </w:r>
      <w:r w:rsidR="003D1CA1">
        <w:rPr>
          <w:rFonts w:ascii="Times New Roman" w:hAnsi="Times New Roman" w:cs="Times New Roman"/>
          <w:sz w:val="22"/>
        </w:rPr>
        <w:t xml:space="preserve"> </w:t>
      </w:r>
      <w:r w:rsidRPr="00410C05">
        <w:rPr>
          <w:rFonts w:ascii="Times New Roman" w:hAnsi="Times New Roman" w:cs="Times New Roman"/>
          <w:sz w:val="22"/>
        </w:rPr>
        <w:t>do wykonywania zadań zawodowych:</w:t>
      </w:r>
    </w:p>
    <w:p w:rsidR="0055461F" w:rsidRPr="00410C05" w:rsidRDefault="0055461F" w:rsidP="00410C05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2"/>
        </w:rPr>
      </w:pPr>
      <w:r w:rsidRPr="00410C05">
        <w:rPr>
          <w:rFonts w:ascii="Times New Roman" w:hAnsi="Times New Roman" w:cs="Times New Roman"/>
          <w:sz w:val="22"/>
        </w:rPr>
        <w:t>Montowania oraz eksploatacji komputera i urządzeń peryferyjnych;</w:t>
      </w:r>
    </w:p>
    <w:p w:rsidR="0055461F" w:rsidRPr="00410C05" w:rsidRDefault="0055461F" w:rsidP="00410C05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2"/>
        </w:rPr>
      </w:pPr>
      <w:r w:rsidRPr="00410C05">
        <w:rPr>
          <w:rFonts w:ascii="Times New Roman" w:hAnsi="Times New Roman" w:cs="Times New Roman"/>
          <w:sz w:val="22"/>
        </w:rPr>
        <w:t>Projektowania i wykonywania lokalnych sieci komputerowych, administrowania tymi sieciami;</w:t>
      </w:r>
    </w:p>
    <w:p w:rsidR="0055461F" w:rsidRPr="00410C05" w:rsidRDefault="0055461F" w:rsidP="00410C05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2"/>
        </w:rPr>
      </w:pPr>
      <w:r w:rsidRPr="00410C05">
        <w:rPr>
          <w:rFonts w:ascii="Times New Roman" w:hAnsi="Times New Roman" w:cs="Times New Roman"/>
          <w:sz w:val="22"/>
        </w:rPr>
        <w:t>Projektowania baz danych i administrowania bazami danych;</w:t>
      </w:r>
    </w:p>
    <w:p w:rsidR="0055461F" w:rsidRPr="00410C05" w:rsidRDefault="0055461F" w:rsidP="00410C05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2"/>
        </w:rPr>
      </w:pPr>
      <w:r w:rsidRPr="00410C05">
        <w:rPr>
          <w:rFonts w:ascii="Times New Roman" w:hAnsi="Times New Roman" w:cs="Times New Roman"/>
          <w:sz w:val="22"/>
        </w:rPr>
        <w:t>Tworzenia stron WWW i aplikacji internetowych, administrowania tymi stronami i aplikacjami.</w:t>
      </w:r>
    </w:p>
    <w:p w:rsidR="0055461F" w:rsidRPr="00410C05" w:rsidRDefault="0055461F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55461F" w:rsidRPr="00410C05" w:rsidRDefault="0055461F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55461F" w:rsidRPr="00410C05" w:rsidRDefault="0055461F" w:rsidP="00410C0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10C05">
        <w:rPr>
          <w:rFonts w:ascii="Times New Roman" w:hAnsi="Times New Roman" w:cs="Times New Roman"/>
          <w:b/>
        </w:rPr>
        <w:t>Materiał nauczania</w:t>
      </w:r>
    </w:p>
    <w:p w:rsidR="0055461F" w:rsidRPr="00410C05" w:rsidRDefault="0055461F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55461F" w:rsidRPr="00410C05" w:rsidRDefault="0055461F" w:rsidP="00410C0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410C05">
        <w:rPr>
          <w:rFonts w:ascii="Times New Roman" w:hAnsi="Times New Roman" w:cs="Times New Roman"/>
          <w:b/>
          <w:sz w:val="22"/>
          <w:u w:val="single"/>
        </w:rPr>
        <w:t>Organizacja praktyk zawodowych</w:t>
      </w:r>
    </w:p>
    <w:p w:rsidR="00F535A9" w:rsidRDefault="00F535A9" w:rsidP="00410C05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2"/>
        </w:rPr>
      </w:pPr>
      <w:r w:rsidRPr="00410C05">
        <w:rPr>
          <w:rFonts w:ascii="Times New Roman" w:hAnsi="Times New Roman" w:cs="Times New Roman"/>
          <w:sz w:val="22"/>
        </w:rPr>
        <w:t>Normy jakości w produkcji komputerów osobistych. Przepisy BHP podczas wykonywania powierzonych zadań zawodowych. Przepisy dot. certyfikatu zgodności komputerów osobistych z normami elektromagnetycznymi (CE). Zasady dotyczące ergonomii stanowiska pracy, ochrony środowiska i ochrony przeciwpożarowej. Gospodarka odpadami niebezpiecznymi. Organizacja i wyposażenie stanowiska montażowego i serwisowego. Organizacja pracy przedsiębiorstwa. Zasady odpowiedzialności za swoją pracę. Hierarchia służbowa na określonym stanowisku pracy. Obieg dokumentacji na stanowisku pracy. Tajemnica służbowa. Obszary wykorzystania języka obcego na powierzonym stanowisku pracy.</w:t>
      </w:r>
    </w:p>
    <w:p w:rsidR="00410C05" w:rsidRPr="00410C05" w:rsidRDefault="00410C05" w:rsidP="00410C05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2"/>
        </w:rPr>
      </w:pPr>
    </w:p>
    <w:p w:rsidR="00F535A9" w:rsidRPr="00410C05" w:rsidRDefault="00F535A9" w:rsidP="00410C0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410C05">
        <w:rPr>
          <w:rFonts w:ascii="Times New Roman" w:hAnsi="Times New Roman" w:cs="Times New Roman"/>
          <w:b/>
          <w:sz w:val="22"/>
          <w:u w:val="single"/>
        </w:rPr>
        <w:t>Przygotowanie stanowiska komputerowego i urządzeń peryferyjnych do pracy</w:t>
      </w:r>
    </w:p>
    <w:p w:rsidR="00F535A9" w:rsidRDefault="00F535A9" w:rsidP="00410C05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2"/>
        </w:rPr>
      </w:pPr>
      <w:r w:rsidRPr="00410C05">
        <w:rPr>
          <w:rFonts w:ascii="Times New Roman" w:hAnsi="Times New Roman" w:cs="Times New Roman"/>
          <w:sz w:val="22"/>
        </w:rPr>
        <w:t xml:space="preserve">Symbole graficzne i oznaczenia podzespołów komputerowych. Parametry techniczne podzespołów komputerowych. Dokumentacja techniczna urządzeń techniki komputerowej. Instalacja sterowników urządzeń peryferyjnych. Montaż zestawu komputerowego z podzespołów. Instalacja i konfiguracja urządzeń peryferyjnych. Diagnostyka komputera osobistego. Diagnostyka systemu operacyjnego. Zasady naprawy </w:t>
      </w:r>
      <w:r w:rsidR="003D1CA1">
        <w:rPr>
          <w:rFonts w:ascii="Times New Roman" w:hAnsi="Times New Roman" w:cs="Times New Roman"/>
          <w:sz w:val="22"/>
        </w:rPr>
        <w:br/>
      </w:r>
      <w:r w:rsidRPr="00410C05">
        <w:rPr>
          <w:rFonts w:ascii="Times New Roman" w:hAnsi="Times New Roman" w:cs="Times New Roman"/>
          <w:sz w:val="22"/>
        </w:rPr>
        <w:t xml:space="preserve">i konserwacji urządzeń  techniki komputerowej. Instalacja systemu operacyjnego na stacji roboczej (Windows, Linux). Aktualizacja systemu operacyjnego. Uruchamianie systemu operacyjnego. Konfiguracja i zarządzanie systemem operacyjnym. Zarządzanie dyskami i partycjami. Obsługa zasobów (foldery, pliki). Aplikacje systemowe. Instalowanie i usuwanie aplikacji. Rejestr systemu. Programy użytkowe </w:t>
      </w:r>
      <w:r w:rsidR="003D1CA1">
        <w:rPr>
          <w:rFonts w:ascii="Times New Roman" w:hAnsi="Times New Roman" w:cs="Times New Roman"/>
          <w:sz w:val="22"/>
        </w:rPr>
        <w:br/>
      </w:r>
      <w:r w:rsidRPr="00410C05">
        <w:rPr>
          <w:rFonts w:ascii="Times New Roman" w:hAnsi="Times New Roman" w:cs="Times New Roman"/>
          <w:sz w:val="22"/>
        </w:rPr>
        <w:t>i narzędziowe.</w:t>
      </w:r>
    </w:p>
    <w:p w:rsidR="00410C05" w:rsidRPr="00410C05" w:rsidRDefault="00410C05" w:rsidP="00410C05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2"/>
        </w:rPr>
      </w:pPr>
    </w:p>
    <w:p w:rsidR="00F535A9" w:rsidRPr="00410C05" w:rsidRDefault="00F535A9" w:rsidP="00410C0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410C05">
        <w:rPr>
          <w:rFonts w:ascii="Times New Roman" w:hAnsi="Times New Roman" w:cs="Times New Roman"/>
          <w:b/>
          <w:sz w:val="22"/>
          <w:u w:val="single"/>
        </w:rPr>
        <w:t>Montaż i obsługa lokalnej sieci komputerowej</w:t>
      </w:r>
    </w:p>
    <w:p w:rsidR="00F535A9" w:rsidRDefault="00F535A9" w:rsidP="00410C05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2"/>
        </w:rPr>
      </w:pPr>
      <w:r w:rsidRPr="00410C05">
        <w:rPr>
          <w:rFonts w:ascii="Times New Roman" w:hAnsi="Times New Roman" w:cs="Times New Roman"/>
          <w:sz w:val="22"/>
        </w:rPr>
        <w:t xml:space="preserve">Sieciowe systemy operacyjne. </w:t>
      </w:r>
      <w:r w:rsidRPr="00410C05">
        <w:rPr>
          <w:rFonts w:ascii="Times New Roman" w:hAnsi="Times New Roman" w:cs="Times New Roman"/>
          <w:sz w:val="22"/>
          <w:lang w:val="en-US"/>
        </w:rPr>
        <w:t xml:space="preserve">Windows Server, Linux, NetWare. </w:t>
      </w:r>
      <w:r w:rsidRPr="00410C05">
        <w:rPr>
          <w:rFonts w:ascii="Times New Roman" w:hAnsi="Times New Roman" w:cs="Times New Roman"/>
          <w:sz w:val="22"/>
        </w:rPr>
        <w:t>Instalacja serwera I konfiguracja serwera. Programy do administracji lokalnymi sieciami komputerowymi. Symulatory programów konfiguracyjnych</w:t>
      </w:r>
      <w:r w:rsidR="007259CD" w:rsidRPr="00410C05">
        <w:rPr>
          <w:rFonts w:ascii="Times New Roman" w:hAnsi="Times New Roman" w:cs="Times New Roman"/>
          <w:sz w:val="22"/>
        </w:rPr>
        <w:t xml:space="preserve"> urządzeń sieciowych. Zasada aktualizowania oprogramowania urządzeń sieciowych. Funkcje </w:t>
      </w:r>
      <w:proofErr w:type="spellStart"/>
      <w:r w:rsidR="007259CD" w:rsidRPr="00410C05">
        <w:rPr>
          <w:rFonts w:ascii="Times New Roman" w:hAnsi="Times New Roman" w:cs="Times New Roman"/>
          <w:sz w:val="22"/>
        </w:rPr>
        <w:t>zarządzalnych</w:t>
      </w:r>
      <w:proofErr w:type="spellEnd"/>
      <w:r w:rsidR="007259CD" w:rsidRPr="00410C05">
        <w:rPr>
          <w:rFonts w:ascii="Times New Roman" w:hAnsi="Times New Roman" w:cs="Times New Roman"/>
          <w:sz w:val="22"/>
        </w:rPr>
        <w:t xml:space="preserve"> przełączników. Rodzaje i sposób obsługi urządzeń telefonii internetowej. Sieci wirtualne. Metody ataków sieciowych. Rodzaje oprogramowania zabezpieczającego zasoby sieciowe. Rodzaje i dobór UPS sieciowego. Archiwizacja zasobów sieciowych. Rodzaje testów i pomiarów pasywnych / aktywnych. Urządzenia diagnostyczne. Narzędzia pomiarowe. Konta użytkowników: lokalne i domenowe. Grupy użytkowników. Prawa użytkowników. Profil użytkownika. Zasady zabezpieczeń dla domeny i jednostki organizacyjnej. Zadania administracyjne. Narzędzia administracyjne. Uprawnienia NTFS. Przydziały dyskowe.</w:t>
      </w:r>
    </w:p>
    <w:p w:rsidR="003D1CA1" w:rsidRPr="00410C05" w:rsidRDefault="003D1CA1" w:rsidP="00410C05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2"/>
        </w:rPr>
      </w:pPr>
    </w:p>
    <w:p w:rsidR="00325DA7" w:rsidRPr="00410C05" w:rsidRDefault="009D6513" w:rsidP="00410C0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410C05">
        <w:rPr>
          <w:rFonts w:ascii="Times New Roman" w:hAnsi="Times New Roman" w:cs="Times New Roman"/>
          <w:b/>
          <w:sz w:val="22"/>
          <w:u w:val="single"/>
        </w:rPr>
        <w:t xml:space="preserve">Tworzenie aplikacji </w:t>
      </w:r>
      <w:r w:rsidR="00325DA7" w:rsidRPr="00410C05">
        <w:rPr>
          <w:rFonts w:ascii="Times New Roman" w:hAnsi="Times New Roman" w:cs="Times New Roman"/>
          <w:b/>
          <w:sz w:val="22"/>
          <w:u w:val="single"/>
        </w:rPr>
        <w:t>internetowych i baz danych oraz ich obsługa.</w:t>
      </w:r>
    </w:p>
    <w:p w:rsidR="00F535A9" w:rsidRPr="00410C05" w:rsidRDefault="009D6513" w:rsidP="00410C05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410C05">
        <w:rPr>
          <w:rFonts w:ascii="Times New Roman" w:hAnsi="Times New Roman" w:cs="Times New Roman"/>
          <w:sz w:val="22"/>
        </w:rPr>
        <w:t>Zasada wykonywania aplikacji po stronie klienta i serwera.</w:t>
      </w:r>
      <w:r w:rsidR="00325DA7" w:rsidRPr="00410C05">
        <w:rPr>
          <w:rFonts w:ascii="Times New Roman" w:hAnsi="Times New Roman" w:cs="Times New Roman"/>
          <w:sz w:val="22"/>
        </w:rPr>
        <w:t xml:space="preserve"> Systemy zarządzania treścią. Rodzaje technologii i języków programowania właściwych do budowy aplikacji realizujących zadania po stronie klienta </w:t>
      </w:r>
      <w:r w:rsidR="003D1CA1">
        <w:rPr>
          <w:rFonts w:ascii="Times New Roman" w:hAnsi="Times New Roman" w:cs="Times New Roman"/>
          <w:sz w:val="22"/>
        </w:rPr>
        <w:br/>
      </w:r>
      <w:r w:rsidR="00325DA7" w:rsidRPr="00410C05">
        <w:rPr>
          <w:rFonts w:ascii="Times New Roman" w:hAnsi="Times New Roman" w:cs="Times New Roman"/>
          <w:sz w:val="22"/>
        </w:rPr>
        <w:t>i serwera. Współpraca aplikacji z internetową bazą danych.</w:t>
      </w:r>
      <w:r w:rsidR="00F97E8B" w:rsidRPr="00410C05">
        <w:rPr>
          <w:rFonts w:ascii="Times New Roman" w:hAnsi="Times New Roman" w:cs="Times New Roman"/>
          <w:sz w:val="22"/>
        </w:rPr>
        <w:t xml:space="preserve"> Pob</w:t>
      </w:r>
      <w:bookmarkStart w:id="0" w:name="_GoBack"/>
      <w:bookmarkEnd w:id="0"/>
      <w:r w:rsidR="00F97E8B" w:rsidRPr="00410C05">
        <w:rPr>
          <w:rFonts w:ascii="Times New Roman" w:hAnsi="Times New Roman" w:cs="Times New Roman"/>
          <w:sz w:val="22"/>
        </w:rPr>
        <w:t xml:space="preserve">ieranie, przekazywanie danych do </w:t>
      </w:r>
      <w:r w:rsidR="00F97E8B" w:rsidRPr="00410C05">
        <w:rPr>
          <w:rFonts w:ascii="Times New Roman" w:hAnsi="Times New Roman" w:cs="Times New Roman"/>
          <w:sz w:val="22"/>
        </w:rPr>
        <w:lastRenderedPageBreak/>
        <w:t>internetowej bazy danych. Metody uwierzytelniania z wykorzystaniem internetowej bazy danych.</w:t>
      </w:r>
      <w:r w:rsidR="000F085A" w:rsidRPr="00410C05">
        <w:rPr>
          <w:rFonts w:ascii="Times New Roman" w:hAnsi="Times New Roman" w:cs="Times New Roman"/>
          <w:sz w:val="22"/>
        </w:rPr>
        <w:t xml:space="preserve"> Dynamiczne zarządzanie treścią i multimediami. Konfiguracja internetowych baz danych </w:t>
      </w:r>
      <w:r w:rsidR="00EB0537" w:rsidRPr="00410C05">
        <w:rPr>
          <w:rFonts w:ascii="Times New Roman" w:hAnsi="Times New Roman" w:cs="Times New Roman"/>
          <w:sz w:val="22"/>
        </w:rPr>
        <w:t xml:space="preserve">na potrzeby aplikacji internetowych. Testowanie aplikacji internetowych wykonywanych po stronie serwera. Bezpieczeństwo aplikacji wykonywanych po stronie serwera. Konfiguracja serwerów i przeglądarek pod obsługę aplikacji internetowych. Tworzenie, konfiguracja i kontrola bazy danych. </w:t>
      </w:r>
      <w:proofErr w:type="spellStart"/>
      <w:r w:rsidR="00EB0537" w:rsidRPr="00410C05">
        <w:rPr>
          <w:rFonts w:ascii="Times New Roman" w:hAnsi="Times New Roman" w:cs="Times New Roman"/>
          <w:sz w:val="22"/>
        </w:rPr>
        <w:t>Frameworki</w:t>
      </w:r>
      <w:proofErr w:type="spellEnd"/>
      <w:r w:rsidR="00EB0537" w:rsidRPr="00410C05">
        <w:rPr>
          <w:rFonts w:ascii="Times New Roman" w:hAnsi="Times New Roman" w:cs="Times New Roman"/>
          <w:sz w:val="22"/>
        </w:rPr>
        <w:t>. Zasady tworzenia witryn internetowych.</w:t>
      </w:r>
    </w:p>
    <w:p w:rsidR="00325DA7" w:rsidRDefault="00325DA7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EB0537" w:rsidRPr="00410C05" w:rsidRDefault="00EB0537" w:rsidP="00410C0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10C05">
        <w:rPr>
          <w:rFonts w:ascii="Times New Roman" w:hAnsi="Times New Roman" w:cs="Times New Roman"/>
          <w:b/>
        </w:rPr>
        <w:t>Warunki osiągania efektów kształcenia w tym środki dydaktyczne, metody, formy organizacyjne</w:t>
      </w:r>
    </w:p>
    <w:p w:rsidR="00EB0537" w:rsidRPr="00410C05" w:rsidRDefault="00EB0537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10C05">
        <w:rPr>
          <w:rFonts w:ascii="Times New Roman" w:hAnsi="Times New Roman" w:cs="Times New Roman"/>
          <w:sz w:val="22"/>
        </w:rPr>
        <w:t>Praktyki powinny odbywać się w zakładach i instytucjach zatrudniających informatyków oraz wykorzystujących szeroko rozumiany sprzęt komputerowy i oprogramowanie. Mogą to być firmy i serwisy komputerowe (również ze sprzętem mobilnym), ale także wszelkiego rodzaju biura i urzędy wszystkich szczebli administracji, hurtownie i sklepy, centra logistyczne.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410C05">
        <w:rPr>
          <w:rFonts w:ascii="Times New Roman" w:hAnsi="Times New Roman" w:cs="Times New Roman"/>
          <w:b/>
          <w:sz w:val="22"/>
        </w:rPr>
        <w:t>Środki dydaktyczne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10C05">
        <w:rPr>
          <w:rFonts w:ascii="Times New Roman" w:hAnsi="Times New Roman" w:cs="Times New Roman"/>
          <w:sz w:val="22"/>
        </w:rPr>
        <w:t>Urządzenia, narzędzia i dokumentacja wykorzystywana na stanowisku pracy.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410C05">
        <w:rPr>
          <w:rFonts w:ascii="Times New Roman" w:hAnsi="Times New Roman" w:cs="Times New Roman"/>
          <w:b/>
          <w:sz w:val="22"/>
        </w:rPr>
        <w:t>Zalecane metody dydaktyczne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10C05">
        <w:rPr>
          <w:rFonts w:ascii="Times New Roman" w:hAnsi="Times New Roman" w:cs="Times New Roman"/>
          <w:sz w:val="22"/>
        </w:rPr>
        <w:t>Zaleca się stosowanie pokazu z instruktażem oraz ćwiczeń.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410C05">
        <w:rPr>
          <w:rFonts w:ascii="Times New Roman" w:hAnsi="Times New Roman" w:cs="Times New Roman"/>
          <w:b/>
          <w:sz w:val="22"/>
        </w:rPr>
        <w:t>Formy organizacyjne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10C05">
        <w:rPr>
          <w:rFonts w:ascii="Times New Roman" w:hAnsi="Times New Roman" w:cs="Times New Roman"/>
          <w:sz w:val="22"/>
        </w:rPr>
        <w:t>Praktyki powinny być prowadzone w formie pracy indywidualnej lub grupowej.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410C05">
        <w:rPr>
          <w:rFonts w:ascii="Times New Roman" w:hAnsi="Times New Roman" w:cs="Times New Roman"/>
          <w:b/>
          <w:sz w:val="22"/>
        </w:rPr>
        <w:t>Propozycje kryteriów oceny i metod sprawdzania efektów kształcenia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10C05">
        <w:rPr>
          <w:rFonts w:ascii="Times New Roman" w:hAnsi="Times New Roman" w:cs="Times New Roman"/>
          <w:sz w:val="22"/>
        </w:rPr>
        <w:t>Zaleca się systematyczne ocenianie postępów ucznia oraz bieżące korygowanie wykonywanych czynności.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410C05">
        <w:rPr>
          <w:rFonts w:ascii="Times New Roman" w:hAnsi="Times New Roman" w:cs="Times New Roman"/>
          <w:b/>
          <w:sz w:val="22"/>
        </w:rPr>
        <w:t>Formy indywidualizacji pracy uczniów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10C05">
        <w:rPr>
          <w:rFonts w:ascii="Times New Roman" w:hAnsi="Times New Roman" w:cs="Times New Roman"/>
          <w:sz w:val="22"/>
        </w:rPr>
        <w:t>Formy indywidualizacji pracy uczniów uwzględniające: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10C05">
        <w:rPr>
          <w:rFonts w:ascii="Times New Roman" w:hAnsi="Times New Roman" w:cs="Times New Roman"/>
          <w:sz w:val="22"/>
        </w:rPr>
        <w:t xml:space="preserve">- </w:t>
      </w:r>
      <w:r w:rsidRPr="00410C05">
        <w:rPr>
          <w:rFonts w:ascii="Times New Roman" w:hAnsi="Times New Roman" w:cs="Times New Roman"/>
          <w:sz w:val="22"/>
        </w:rPr>
        <w:t>dostosowanie warunków, środków, metod i form kształcenia do potrzeb ucznia</w:t>
      </w:r>
      <w:r w:rsidRPr="00410C05">
        <w:rPr>
          <w:rFonts w:ascii="Times New Roman" w:hAnsi="Times New Roman" w:cs="Times New Roman"/>
          <w:sz w:val="22"/>
        </w:rPr>
        <w:t>,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410C05">
        <w:rPr>
          <w:rFonts w:ascii="Times New Roman" w:hAnsi="Times New Roman" w:cs="Times New Roman"/>
          <w:sz w:val="22"/>
        </w:rPr>
        <w:t xml:space="preserve">- </w:t>
      </w:r>
      <w:r w:rsidRPr="00410C05">
        <w:rPr>
          <w:rFonts w:ascii="Times New Roman" w:hAnsi="Times New Roman" w:cs="Times New Roman"/>
          <w:sz w:val="22"/>
        </w:rPr>
        <w:t xml:space="preserve">dostosowanie warunków, środków, metod i form kształcenia do </w:t>
      </w:r>
      <w:r w:rsidRPr="00410C05">
        <w:rPr>
          <w:rFonts w:ascii="Times New Roman" w:hAnsi="Times New Roman" w:cs="Times New Roman"/>
          <w:sz w:val="22"/>
        </w:rPr>
        <w:t>możliwości</w:t>
      </w:r>
      <w:r w:rsidRPr="00410C05">
        <w:rPr>
          <w:rFonts w:ascii="Times New Roman" w:hAnsi="Times New Roman" w:cs="Times New Roman"/>
          <w:sz w:val="22"/>
        </w:rPr>
        <w:t xml:space="preserve"> ucznia.</w:t>
      </w:r>
    </w:p>
    <w:p w:rsidR="00410C05" w:rsidRDefault="00410C05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410C05" w:rsidRDefault="00410C05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Realizacja</w:t>
      </w:r>
      <w:r w:rsidRPr="00410C05">
        <w:rPr>
          <w:rFonts w:ascii="Times New Roman" w:hAnsi="Times New Roman" w:cs="Times New Roman"/>
          <w:b/>
        </w:rPr>
        <w:t>.</w:t>
      </w:r>
    </w:p>
    <w:p w:rsidR="00410C05" w:rsidRPr="00410C05" w:rsidRDefault="00410C05" w:rsidP="00410C05">
      <w:pPr>
        <w:spacing w:line="276" w:lineRule="auto"/>
        <w:jc w:val="both"/>
        <w:rPr>
          <w:rFonts w:ascii="Times New Roman" w:hAnsi="Times New Roman" w:cs="Times New Roman"/>
        </w:rPr>
      </w:pPr>
    </w:p>
    <w:p w:rsidR="00410C05" w:rsidRPr="003D1CA1" w:rsidRDefault="003D1CA1" w:rsidP="003D1CA1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</w:rPr>
      </w:pPr>
      <w:r w:rsidRPr="003D1CA1">
        <w:rPr>
          <w:rFonts w:ascii="Times New Roman" w:hAnsi="Times New Roman" w:cs="Times New Roman"/>
          <w:sz w:val="22"/>
        </w:rPr>
        <w:t xml:space="preserve">Przed przystąpieniem do zajęć, uczeń powinien poznać obowiązujące przepisy bezpieczeństwa </w:t>
      </w:r>
      <w:r>
        <w:rPr>
          <w:rFonts w:ascii="Times New Roman" w:hAnsi="Times New Roman" w:cs="Times New Roman"/>
          <w:sz w:val="22"/>
        </w:rPr>
        <w:br/>
      </w:r>
      <w:r w:rsidRPr="003D1CA1">
        <w:rPr>
          <w:rFonts w:ascii="Times New Roman" w:hAnsi="Times New Roman" w:cs="Times New Roman"/>
          <w:sz w:val="22"/>
        </w:rPr>
        <w:t>i higieny pracy.</w:t>
      </w:r>
    </w:p>
    <w:p w:rsidR="003D1CA1" w:rsidRPr="003D1CA1" w:rsidRDefault="003D1CA1" w:rsidP="003D1CA1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D1CA1">
        <w:rPr>
          <w:rFonts w:ascii="Times New Roman" w:hAnsi="Times New Roman" w:cs="Times New Roman"/>
          <w:sz w:val="22"/>
        </w:rPr>
        <w:t xml:space="preserve">Uczniowie odbywający praktykę zawodową zobowiązani są do prowadzenia dzienniczka praktyk, </w:t>
      </w:r>
      <w:r w:rsidRPr="003D1CA1">
        <w:rPr>
          <w:rFonts w:ascii="Times New Roman" w:hAnsi="Times New Roman" w:cs="Times New Roman"/>
          <w:sz w:val="22"/>
        </w:rPr>
        <w:br/>
        <w:t>w którym odnotowują tematy prac i opisy wykonywanych czynności. Ponadto każdy z uczniów prowadzi kartę obecności. Zapisy powinny być sprawdzane i potwierdzane przez osobę prowadzącą praktykę zawodową.</w:t>
      </w:r>
    </w:p>
    <w:p w:rsidR="003D1CA1" w:rsidRPr="003D1CA1" w:rsidRDefault="003D1CA1" w:rsidP="003D1CA1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Na ostatnich zajęciach, opiekun praktykanta dokonuje w dzienniczku praktyk zapisu dot. pracy ucznia przez cały okres praktyk, z informacją o proponowanej ocenie końcowej.</w:t>
      </w:r>
    </w:p>
    <w:sectPr w:rsidR="003D1CA1" w:rsidRPr="003D1CA1" w:rsidSect="003D1CA1">
      <w:footerReference w:type="even" r:id="rId7"/>
      <w:footerReference w:type="default" r:id="rId8"/>
      <w:pgSz w:w="11900" w:h="16840"/>
      <w:pgMar w:top="1014" w:right="973" w:bottom="1095" w:left="10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3F9" w:rsidRDefault="00B473F9" w:rsidP="003D1CA1">
      <w:r>
        <w:separator/>
      </w:r>
    </w:p>
  </w:endnote>
  <w:endnote w:type="continuationSeparator" w:id="0">
    <w:p w:rsidR="00B473F9" w:rsidRDefault="00B473F9" w:rsidP="003D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2117798165"/>
      <w:docPartObj>
        <w:docPartGallery w:val="Page Numbers (Bottom of Page)"/>
        <w:docPartUnique/>
      </w:docPartObj>
    </w:sdtPr>
    <w:sdtContent>
      <w:p w:rsidR="003D1CA1" w:rsidRDefault="003D1CA1" w:rsidP="005F52A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D1CA1" w:rsidRDefault="003D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ascii="Times New Roman" w:hAnsi="Times New Roman" w:cs="Times New Roman"/>
        <w:sz w:val="20"/>
      </w:rPr>
      <w:id w:val="-1219366426"/>
      <w:docPartObj>
        <w:docPartGallery w:val="Page Numbers (Bottom of Page)"/>
        <w:docPartUnique/>
      </w:docPartObj>
    </w:sdtPr>
    <w:sdtContent>
      <w:p w:rsidR="003D1CA1" w:rsidRPr="003D1CA1" w:rsidRDefault="003D1CA1" w:rsidP="005F52A4">
        <w:pPr>
          <w:pStyle w:val="Stopka"/>
          <w:framePr w:wrap="none" w:vAnchor="text" w:hAnchor="margin" w:xAlign="center" w:y="1"/>
          <w:rPr>
            <w:rStyle w:val="Numerstrony"/>
            <w:rFonts w:ascii="Times New Roman" w:hAnsi="Times New Roman" w:cs="Times New Roman"/>
            <w:sz w:val="20"/>
          </w:rPr>
        </w:pPr>
        <w:r w:rsidRPr="003D1CA1">
          <w:rPr>
            <w:rStyle w:val="Numerstrony"/>
            <w:rFonts w:ascii="Times New Roman" w:hAnsi="Times New Roman" w:cs="Times New Roman"/>
            <w:sz w:val="20"/>
          </w:rPr>
          <w:fldChar w:fldCharType="begin"/>
        </w:r>
        <w:r w:rsidRPr="003D1CA1">
          <w:rPr>
            <w:rStyle w:val="Numerstrony"/>
            <w:rFonts w:ascii="Times New Roman" w:hAnsi="Times New Roman" w:cs="Times New Roman"/>
            <w:sz w:val="20"/>
          </w:rPr>
          <w:instrText xml:space="preserve"> PAGE </w:instrText>
        </w:r>
        <w:r w:rsidRPr="003D1CA1">
          <w:rPr>
            <w:rStyle w:val="Numerstrony"/>
            <w:rFonts w:ascii="Times New Roman" w:hAnsi="Times New Roman" w:cs="Times New Roman"/>
            <w:sz w:val="20"/>
          </w:rPr>
          <w:fldChar w:fldCharType="separate"/>
        </w:r>
        <w:r w:rsidRPr="003D1CA1">
          <w:rPr>
            <w:rStyle w:val="Numerstrony"/>
            <w:rFonts w:ascii="Times New Roman" w:hAnsi="Times New Roman" w:cs="Times New Roman"/>
            <w:noProof/>
            <w:sz w:val="20"/>
          </w:rPr>
          <w:t>1</w:t>
        </w:r>
        <w:r w:rsidRPr="003D1CA1">
          <w:rPr>
            <w:rStyle w:val="Numerstrony"/>
            <w:rFonts w:ascii="Times New Roman" w:hAnsi="Times New Roman" w:cs="Times New Roman"/>
            <w:sz w:val="20"/>
          </w:rPr>
          <w:fldChar w:fldCharType="end"/>
        </w:r>
      </w:p>
    </w:sdtContent>
  </w:sdt>
  <w:p w:rsidR="003D1CA1" w:rsidRDefault="003D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3F9" w:rsidRDefault="00B473F9" w:rsidP="003D1CA1">
      <w:r>
        <w:separator/>
      </w:r>
    </w:p>
  </w:footnote>
  <w:footnote w:type="continuationSeparator" w:id="0">
    <w:p w:rsidR="00B473F9" w:rsidRDefault="00B473F9" w:rsidP="003D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420"/>
    <w:multiLevelType w:val="hybridMultilevel"/>
    <w:tmpl w:val="76C4C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B4AA7"/>
    <w:multiLevelType w:val="hybridMultilevel"/>
    <w:tmpl w:val="677C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916E4"/>
    <w:multiLevelType w:val="hybridMultilevel"/>
    <w:tmpl w:val="A52625B0"/>
    <w:lvl w:ilvl="0" w:tplc="A442E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17D8"/>
    <w:multiLevelType w:val="hybridMultilevel"/>
    <w:tmpl w:val="487E8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2D97"/>
    <w:multiLevelType w:val="multilevel"/>
    <w:tmpl w:val="FD7C1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99"/>
    <w:rsid w:val="000F085A"/>
    <w:rsid w:val="00325DA7"/>
    <w:rsid w:val="003D1CA1"/>
    <w:rsid w:val="00410C05"/>
    <w:rsid w:val="00454761"/>
    <w:rsid w:val="0055461F"/>
    <w:rsid w:val="005F3499"/>
    <w:rsid w:val="007259CD"/>
    <w:rsid w:val="009D6513"/>
    <w:rsid w:val="00B473F9"/>
    <w:rsid w:val="00EB0537"/>
    <w:rsid w:val="00F535A9"/>
    <w:rsid w:val="00F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B7B2E4"/>
  <w15:chartTrackingRefBased/>
  <w15:docId w15:val="{FC50BADC-0A74-4E44-9596-97786BB6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6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B05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1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CA1"/>
  </w:style>
  <w:style w:type="character" w:styleId="Numerstrony">
    <w:name w:val="page number"/>
    <w:basedOn w:val="Domylnaczcionkaakapitu"/>
    <w:uiPriority w:val="99"/>
    <w:semiHidden/>
    <w:unhideWhenUsed/>
    <w:rsid w:val="003D1CA1"/>
  </w:style>
  <w:style w:type="paragraph" w:styleId="Nagwek">
    <w:name w:val="header"/>
    <w:basedOn w:val="Normalny"/>
    <w:link w:val="NagwekZnak"/>
    <w:uiPriority w:val="99"/>
    <w:unhideWhenUsed/>
    <w:rsid w:val="003D1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</dc:creator>
  <cp:keywords/>
  <dc:description/>
  <cp:lastModifiedBy>RF</cp:lastModifiedBy>
  <cp:revision>2</cp:revision>
  <dcterms:created xsi:type="dcterms:W3CDTF">2019-03-05T12:31:00Z</dcterms:created>
  <dcterms:modified xsi:type="dcterms:W3CDTF">2019-03-05T12:31:00Z</dcterms:modified>
</cp:coreProperties>
</file>