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93" w:rsidRPr="00D81898" w:rsidRDefault="00AC2493" w:rsidP="009B5F20">
      <w:pPr>
        <w:jc w:val="center"/>
        <w:rPr>
          <w:rFonts w:asciiTheme="majorHAnsi" w:hAnsiTheme="majorHAnsi"/>
        </w:rPr>
      </w:pPr>
      <w:r w:rsidRPr="00D81898">
        <w:rPr>
          <w:rFonts w:asciiTheme="majorHAnsi" w:hAnsiTheme="majorHAnsi"/>
          <w:noProof/>
          <w:lang w:eastAsia="pl-PL"/>
        </w:rPr>
        <w:drawing>
          <wp:inline distT="0" distB="0" distL="0" distR="0">
            <wp:extent cx="1575664" cy="422804"/>
            <wp:effectExtent l="19050" t="0" r="5486" b="0"/>
            <wp:docPr id="1" name="Obraz 0" descr="logo-czarn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zarne (2).png"/>
                    <pic:cNvPicPr/>
                  </pic:nvPicPr>
                  <pic:blipFill>
                    <a:blip r:embed="rId7" cstate="print"/>
                    <a:stretch>
                      <a:fillRect/>
                    </a:stretch>
                  </pic:blipFill>
                  <pic:spPr>
                    <a:xfrm>
                      <a:off x="0" y="0"/>
                      <a:ext cx="1579382" cy="423802"/>
                    </a:xfrm>
                    <a:prstGeom prst="rect">
                      <a:avLst/>
                    </a:prstGeom>
                  </pic:spPr>
                </pic:pic>
              </a:graphicData>
            </a:graphic>
          </wp:inline>
        </w:drawing>
      </w:r>
    </w:p>
    <w:p w:rsidR="009B5F20" w:rsidRPr="00D81898" w:rsidRDefault="009B5F20" w:rsidP="009B5F20">
      <w:pPr>
        <w:jc w:val="center"/>
        <w:rPr>
          <w:rFonts w:asciiTheme="majorHAnsi" w:hAnsiTheme="majorHAnsi"/>
        </w:rPr>
      </w:pPr>
    </w:p>
    <w:p w:rsidR="00376A26" w:rsidRDefault="00376A26" w:rsidP="00E7787F">
      <w:pPr>
        <w:jc w:val="center"/>
        <w:outlineLvl w:val="0"/>
        <w:rPr>
          <w:rFonts w:asciiTheme="majorHAnsi" w:hAnsiTheme="majorHAnsi"/>
          <w:b/>
          <w:sz w:val="72"/>
        </w:rPr>
      </w:pPr>
    </w:p>
    <w:p w:rsidR="00E7787F" w:rsidRPr="00D81898" w:rsidRDefault="00E7787F" w:rsidP="00E7787F">
      <w:pPr>
        <w:jc w:val="center"/>
        <w:outlineLvl w:val="0"/>
        <w:rPr>
          <w:rFonts w:asciiTheme="majorHAnsi" w:hAnsiTheme="majorHAnsi"/>
          <w:b/>
          <w:sz w:val="72"/>
        </w:rPr>
      </w:pPr>
      <w:r w:rsidRPr="00D81898">
        <w:rPr>
          <w:rFonts w:asciiTheme="majorHAnsi" w:hAnsiTheme="majorHAnsi"/>
          <w:b/>
          <w:sz w:val="72"/>
        </w:rPr>
        <w:t>REGULAMIN</w:t>
      </w:r>
    </w:p>
    <w:p w:rsidR="00BB7228" w:rsidRDefault="00BB7228" w:rsidP="00BB7228">
      <w:pPr>
        <w:jc w:val="center"/>
        <w:rPr>
          <w:rFonts w:asciiTheme="majorHAnsi" w:hAnsiTheme="majorHAnsi"/>
          <w:b/>
          <w:sz w:val="56"/>
          <w:szCs w:val="56"/>
        </w:rPr>
      </w:pPr>
      <w:r>
        <w:rPr>
          <w:rFonts w:asciiTheme="majorHAnsi" w:hAnsiTheme="majorHAnsi"/>
          <w:b/>
          <w:sz w:val="56"/>
          <w:szCs w:val="56"/>
        </w:rPr>
        <w:t>Esportowych Mistrzostw Powiatu Cieszyńskiego FIFA19</w:t>
      </w:r>
    </w:p>
    <w:p w:rsidR="00BB7228" w:rsidRPr="00E7787F" w:rsidRDefault="00BB7228" w:rsidP="00BB7228">
      <w:pPr>
        <w:jc w:val="center"/>
        <w:rPr>
          <w:rFonts w:asciiTheme="majorHAnsi" w:hAnsiTheme="majorHAnsi"/>
          <w:b/>
          <w:sz w:val="56"/>
          <w:szCs w:val="56"/>
        </w:rPr>
      </w:pPr>
      <w:r>
        <w:rPr>
          <w:rFonts w:asciiTheme="majorHAnsi" w:hAnsiTheme="majorHAnsi"/>
          <w:b/>
          <w:sz w:val="56"/>
          <w:szCs w:val="56"/>
        </w:rPr>
        <w:t>w Skoczowie</w:t>
      </w:r>
    </w:p>
    <w:p w:rsidR="00146329" w:rsidRPr="00D81898" w:rsidRDefault="008F12EE" w:rsidP="009B5F20">
      <w:pPr>
        <w:jc w:val="center"/>
        <w:rPr>
          <w:rFonts w:asciiTheme="majorHAnsi" w:hAnsiTheme="majorHAnsi"/>
        </w:rPr>
      </w:pPr>
      <w:r>
        <w:rPr>
          <w:rFonts w:asciiTheme="majorHAnsi" w:hAnsiTheme="majorHAnsi"/>
          <w:noProof/>
          <w:lang w:eastAsia="pl-PL"/>
        </w:rPr>
        <w:drawing>
          <wp:inline distT="0" distB="0" distL="0" distR="0">
            <wp:extent cx="1127392" cy="1124037"/>
            <wp:effectExtent l="19050" t="0" r="0" b="0"/>
            <wp:docPr id="3" name="Obraz 2" descr="1024px-POL_powiat_cieszyńs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4px-POL_powiat_cieszyński_COA.svg.png"/>
                    <pic:cNvPicPr/>
                  </pic:nvPicPr>
                  <pic:blipFill>
                    <a:blip r:embed="rId8" cstate="print"/>
                    <a:stretch>
                      <a:fillRect/>
                    </a:stretch>
                  </pic:blipFill>
                  <pic:spPr>
                    <a:xfrm>
                      <a:off x="0" y="0"/>
                      <a:ext cx="1127392" cy="1124037"/>
                    </a:xfrm>
                    <a:prstGeom prst="rect">
                      <a:avLst/>
                    </a:prstGeom>
                  </pic:spPr>
                </pic:pic>
              </a:graphicData>
            </a:graphic>
          </wp:inline>
        </w:drawing>
      </w:r>
    </w:p>
    <w:p w:rsidR="00E7787F" w:rsidRDefault="00E7787F" w:rsidP="009B5F20">
      <w:pPr>
        <w:jc w:val="center"/>
        <w:rPr>
          <w:rFonts w:asciiTheme="majorHAnsi" w:hAnsiTheme="majorHAnsi"/>
        </w:rPr>
      </w:pPr>
      <w:r>
        <w:rPr>
          <w:rFonts w:asciiTheme="majorHAnsi" w:hAnsiTheme="majorHAnsi"/>
          <w:noProof/>
          <w:lang w:eastAsia="pl-PL"/>
        </w:rPr>
        <w:drawing>
          <wp:inline distT="0" distB="0" distL="0" distR="0">
            <wp:extent cx="1004978" cy="1173815"/>
            <wp:effectExtent l="19050" t="0" r="4672" b="0"/>
            <wp:docPr id="5" name="Obraz 4" descr="Logo Skoczó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koczów.png"/>
                    <pic:cNvPicPr/>
                  </pic:nvPicPr>
                  <pic:blipFill>
                    <a:blip r:embed="rId9" cstate="print"/>
                    <a:stretch>
                      <a:fillRect/>
                    </a:stretch>
                  </pic:blipFill>
                  <pic:spPr>
                    <a:xfrm>
                      <a:off x="0" y="0"/>
                      <a:ext cx="1008731" cy="1178199"/>
                    </a:xfrm>
                    <a:prstGeom prst="rect">
                      <a:avLst/>
                    </a:prstGeom>
                  </pic:spPr>
                </pic:pic>
              </a:graphicData>
            </a:graphic>
          </wp:inline>
        </w:drawing>
      </w:r>
    </w:p>
    <w:p w:rsidR="0098317C" w:rsidRDefault="005C25B4" w:rsidP="009B5F20">
      <w:pPr>
        <w:jc w:val="center"/>
        <w:rPr>
          <w:rFonts w:asciiTheme="majorHAnsi" w:hAnsiTheme="majorHAnsi"/>
        </w:rPr>
      </w:pPr>
      <w:r>
        <w:rPr>
          <w:rFonts w:asciiTheme="majorHAnsi" w:hAnsiTheme="majorHAnsi"/>
          <w:noProof/>
          <w:lang w:eastAsia="pl-PL"/>
        </w:rPr>
        <w:drawing>
          <wp:inline distT="0" distB="0" distL="0" distR="0">
            <wp:extent cx="762000" cy="1094232"/>
            <wp:effectExtent l="19050" t="0" r="0" b="0"/>
            <wp:docPr id="2" name="Obraz 1" descr="Logo M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CK.jpg"/>
                    <pic:cNvPicPr/>
                  </pic:nvPicPr>
                  <pic:blipFill>
                    <a:blip r:embed="rId10" cstate="print"/>
                    <a:stretch>
                      <a:fillRect/>
                    </a:stretch>
                  </pic:blipFill>
                  <pic:spPr>
                    <a:xfrm>
                      <a:off x="0" y="0"/>
                      <a:ext cx="762000" cy="1094232"/>
                    </a:xfrm>
                    <a:prstGeom prst="rect">
                      <a:avLst/>
                    </a:prstGeom>
                  </pic:spPr>
                </pic:pic>
              </a:graphicData>
            </a:graphic>
          </wp:inline>
        </w:drawing>
      </w:r>
    </w:p>
    <w:p w:rsidR="00E7787F" w:rsidRPr="00D81898" w:rsidRDefault="00E7787F" w:rsidP="009B5F20">
      <w:pPr>
        <w:jc w:val="center"/>
        <w:rPr>
          <w:rFonts w:asciiTheme="majorHAnsi" w:hAnsiTheme="majorHAnsi"/>
        </w:rPr>
      </w:pPr>
    </w:p>
    <w:p w:rsidR="00146329" w:rsidRPr="00D81898" w:rsidRDefault="00146329" w:rsidP="009B5F20">
      <w:pPr>
        <w:jc w:val="center"/>
        <w:rPr>
          <w:rFonts w:asciiTheme="majorHAnsi" w:hAnsiTheme="majorHAnsi"/>
        </w:rPr>
      </w:pPr>
    </w:p>
    <w:p w:rsidR="00E27F5E" w:rsidRPr="00D81898" w:rsidRDefault="003E03BD" w:rsidP="003E03BD">
      <w:pPr>
        <w:rPr>
          <w:rFonts w:asciiTheme="majorHAnsi" w:hAnsiTheme="majorHAnsi"/>
          <w:b/>
        </w:rPr>
      </w:pPr>
      <w:r w:rsidRPr="00D81898">
        <w:rPr>
          <w:rFonts w:asciiTheme="majorHAnsi" w:hAnsiTheme="majorHAnsi"/>
          <w:b/>
        </w:rPr>
        <w:br w:type="page"/>
      </w:r>
      <w:r w:rsidR="00E27F5E" w:rsidRPr="00D81898">
        <w:rPr>
          <w:rFonts w:asciiTheme="majorHAnsi" w:hAnsiTheme="majorHAnsi"/>
          <w:b/>
        </w:rPr>
        <w:lastRenderedPageBreak/>
        <w:t>§1</w:t>
      </w:r>
      <w:r w:rsidRPr="00D81898">
        <w:rPr>
          <w:rFonts w:asciiTheme="majorHAnsi" w:hAnsiTheme="majorHAnsi"/>
          <w:b/>
        </w:rPr>
        <w:t xml:space="preserve">. </w:t>
      </w:r>
      <w:r w:rsidR="00E27F5E" w:rsidRPr="00D81898">
        <w:rPr>
          <w:rFonts w:asciiTheme="majorHAnsi" w:hAnsiTheme="majorHAnsi"/>
          <w:b/>
        </w:rPr>
        <w:t>Postanowienia ogólne</w:t>
      </w:r>
      <w:r w:rsidRPr="00D81898">
        <w:rPr>
          <w:rFonts w:asciiTheme="majorHAnsi" w:hAnsiTheme="majorHAnsi"/>
          <w:b/>
        </w:rPr>
        <w:t>.</w:t>
      </w:r>
    </w:p>
    <w:p w:rsidR="00FC29FD" w:rsidRPr="00BB7228" w:rsidRDefault="00E27F5E" w:rsidP="00BB7228">
      <w:pPr>
        <w:pStyle w:val="Akapitzlist"/>
        <w:numPr>
          <w:ilvl w:val="0"/>
          <w:numId w:val="2"/>
        </w:numPr>
        <w:jc w:val="both"/>
        <w:rPr>
          <w:rFonts w:asciiTheme="majorHAnsi" w:hAnsiTheme="majorHAnsi"/>
          <w:b/>
        </w:rPr>
      </w:pPr>
      <w:r w:rsidRPr="00BB7228">
        <w:rPr>
          <w:rFonts w:asciiTheme="majorHAnsi" w:hAnsiTheme="majorHAnsi"/>
        </w:rPr>
        <w:t>Poniższy Regulamin Turnieju (w skrócie „Regulamin”) dotyczy</w:t>
      </w:r>
      <w:r w:rsidR="00BB7228" w:rsidRPr="00BB7228">
        <w:rPr>
          <w:rFonts w:asciiTheme="majorHAnsi" w:hAnsiTheme="majorHAnsi"/>
        </w:rPr>
        <w:t xml:space="preserve">: </w:t>
      </w:r>
      <w:r w:rsidR="00BB7228" w:rsidRPr="00BB7228">
        <w:rPr>
          <w:rFonts w:asciiTheme="majorHAnsi" w:hAnsiTheme="majorHAnsi"/>
          <w:b/>
        </w:rPr>
        <w:t>Esportowych Mistrzostw Powiatu Cieszyńskiego FIFA19 w Skoczowie.</w:t>
      </w:r>
    </w:p>
    <w:p w:rsidR="00BC4072" w:rsidRPr="00FC29FD" w:rsidRDefault="00BC4072" w:rsidP="001A0709">
      <w:pPr>
        <w:pStyle w:val="Akapitzlist"/>
        <w:numPr>
          <w:ilvl w:val="0"/>
          <w:numId w:val="2"/>
        </w:numPr>
        <w:jc w:val="both"/>
        <w:rPr>
          <w:rFonts w:asciiTheme="majorHAnsi" w:hAnsiTheme="majorHAnsi"/>
          <w:b/>
        </w:rPr>
      </w:pPr>
      <w:r w:rsidRPr="00FC29FD">
        <w:rPr>
          <w:rFonts w:asciiTheme="majorHAnsi" w:hAnsiTheme="majorHAnsi"/>
          <w:b/>
        </w:rPr>
        <w:t xml:space="preserve">Termin turnieju: </w:t>
      </w:r>
      <w:r w:rsidR="003F6E87">
        <w:rPr>
          <w:rFonts w:asciiTheme="majorHAnsi" w:hAnsiTheme="majorHAnsi"/>
          <w:b/>
        </w:rPr>
        <w:t>19 października 2019,  godz.: 8:30</w:t>
      </w:r>
    </w:p>
    <w:p w:rsidR="00FC29FD" w:rsidRDefault="00FC29FD" w:rsidP="001A0709">
      <w:pPr>
        <w:pStyle w:val="Akapitzlist"/>
        <w:numPr>
          <w:ilvl w:val="0"/>
          <w:numId w:val="2"/>
        </w:numPr>
        <w:jc w:val="both"/>
        <w:rPr>
          <w:rFonts w:asciiTheme="majorHAnsi" w:hAnsiTheme="majorHAnsi"/>
        </w:rPr>
      </w:pPr>
      <w:r w:rsidRPr="003F6E87">
        <w:rPr>
          <w:rFonts w:asciiTheme="majorHAnsi" w:hAnsiTheme="majorHAnsi"/>
          <w:b/>
        </w:rPr>
        <w:t>Organizatorami</w:t>
      </w:r>
      <w:r w:rsidR="00E27F5E" w:rsidRPr="003F6E87">
        <w:rPr>
          <w:rFonts w:asciiTheme="majorHAnsi" w:hAnsiTheme="majorHAnsi"/>
          <w:b/>
        </w:rPr>
        <w:t xml:space="preserve"> Turnieju </w:t>
      </w:r>
      <w:r w:rsidRPr="003F6E87">
        <w:rPr>
          <w:rFonts w:asciiTheme="majorHAnsi" w:hAnsiTheme="majorHAnsi"/>
          <w:b/>
        </w:rPr>
        <w:t>są</w:t>
      </w:r>
      <w:r>
        <w:rPr>
          <w:rFonts w:asciiTheme="majorHAnsi" w:hAnsiTheme="majorHAnsi"/>
        </w:rPr>
        <w:t>:</w:t>
      </w:r>
      <w:r w:rsidR="00E27F5E" w:rsidRPr="00D81898">
        <w:rPr>
          <w:rFonts w:asciiTheme="majorHAnsi" w:hAnsiTheme="majorHAnsi"/>
        </w:rPr>
        <w:t xml:space="preserve"> </w:t>
      </w:r>
    </w:p>
    <w:p w:rsidR="00E27F5E" w:rsidRDefault="00E27F5E" w:rsidP="00FC29FD">
      <w:pPr>
        <w:pStyle w:val="Akapitzlist"/>
        <w:numPr>
          <w:ilvl w:val="1"/>
          <w:numId w:val="2"/>
        </w:numPr>
        <w:jc w:val="both"/>
        <w:rPr>
          <w:rFonts w:asciiTheme="majorHAnsi" w:hAnsiTheme="majorHAnsi"/>
        </w:rPr>
      </w:pPr>
      <w:r w:rsidRPr="00D81898">
        <w:rPr>
          <w:rFonts w:asciiTheme="majorHAnsi" w:hAnsiTheme="majorHAnsi"/>
        </w:rPr>
        <w:t>Stowarzyszenie Esport Polska</w:t>
      </w:r>
      <w:r w:rsidR="00FC29FD">
        <w:rPr>
          <w:rFonts w:asciiTheme="majorHAnsi" w:hAnsiTheme="majorHAnsi"/>
        </w:rPr>
        <w:t xml:space="preserve"> z siedzibą w Bielsku-Białej,</w:t>
      </w:r>
    </w:p>
    <w:p w:rsidR="00E615E3" w:rsidRDefault="003F6E87" w:rsidP="00FC29FD">
      <w:pPr>
        <w:pStyle w:val="Akapitzlist"/>
        <w:numPr>
          <w:ilvl w:val="1"/>
          <w:numId w:val="2"/>
        </w:numPr>
        <w:jc w:val="both"/>
        <w:rPr>
          <w:rFonts w:asciiTheme="majorHAnsi" w:hAnsiTheme="majorHAnsi"/>
        </w:rPr>
      </w:pPr>
      <w:r w:rsidRPr="00E615E3">
        <w:rPr>
          <w:rFonts w:asciiTheme="majorHAnsi" w:hAnsiTheme="majorHAnsi"/>
        </w:rPr>
        <w:t>Urząd Miejski w Skoczowie,</w:t>
      </w:r>
    </w:p>
    <w:p w:rsidR="00FC29FD" w:rsidRPr="00E615E3" w:rsidRDefault="003F6E87" w:rsidP="00FC29FD">
      <w:pPr>
        <w:pStyle w:val="Akapitzlist"/>
        <w:numPr>
          <w:ilvl w:val="1"/>
          <w:numId w:val="2"/>
        </w:numPr>
        <w:jc w:val="both"/>
        <w:rPr>
          <w:rFonts w:asciiTheme="majorHAnsi" w:hAnsiTheme="majorHAnsi"/>
        </w:rPr>
      </w:pPr>
      <w:r w:rsidRPr="00E615E3">
        <w:rPr>
          <w:rFonts w:asciiTheme="majorHAnsi" w:hAnsiTheme="majorHAnsi"/>
        </w:rPr>
        <w:t xml:space="preserve">Miejskie Centrum Kultury </w:t>
      </w:r>
      <w:r w:rsidR="00E615E3">
        <w:rPr>
          <w:rFonts w:asciiTheme="majorHAnsi" w:hAnsiTheme="majorHAnsi"/>
        </w:rPr>
        <w:t xml:space="preserve">„Integrator” </w:t>
      </w:r>
      <w:r w:rsidRPr="00E615E3">
        <w:rPr>
          <w:rFonts w:asciiTheme="majorHAnsi" w:hAnsiTheme="majorHAnsi"/>
        </w:rPr>
        <w:t>w Skoczowie,</w:t>
      </w:r>
      <w:r w:rsidR="0046423E">
        <w:rPr>
          <w:rFonts w:asciiTheme="majorHAnsi" w:hAnsiTheme="majorHAnsi"/>
        </w:rPr>
        <w:t xml:space="preserve"> ul. Targowa 26.</w:t>
      </w:r>
    </w:p>
    <w:p w:rsidR="002366F0" w:rsidRDefault="00E27F5E" w:rsidP="001A0709">
      <w:pPr>
        <w:pStyle w:val="Akapitzlist"/>
        <w:numPr>
          <w:ilvl w:val="0"/>
          <w:numId w:val="2"/>
        </w:numPr>
        <w:jc w:val="both"/>
        <w:rPr>
          <w:rFonts w:asciiTheme="majorHAnsi" w:hAnsiTheme="majorHAnsi"/>
        </w:rPr>
      </w:pPr>
      <w:r w:rsidRPr="002366F0">
        <w:rPr>
          <w:rFonts w:asciiTheme="majorHAnsi" w:hAnsiTheme="majorHAnsi"/>
        </w:rPr>
        <w:t>Każdy z uczestników Turnieju zobowiązany jest do za</w:t>
      </w:r>
      <w:r w:rsidR="004D65E3" w:rsidRPr="002366F0">
        <w:rPr>
          <w:rFonts w:asciiTheme="majorHAnsi" w:hAnsiTheme="majorHAnsi"/>
        </w:rPr>
        <w:t>poznania</w:t>
      </w:r>
      <w:r w:rsidRPr="002366F0">
        <w:rPr>
          <w:rFonts w:asciiTheme="majorHAnsi" w:hAnsiTheme="majorHAnsi"/>
        </w:rPr>
        <w:t xml:space="preserve"> się z Regulaminem oraz jego przestrzegania. </w:t>
      </w:r>
    </w:p>
    <w:p w:rsidR="002366F0" w:rsidRPr="002366F0" w:rsidRDefault="002366F0" w:rsidP="002366F0">
      <w:pPr>
        <w:pStyle w:val="Akapitzlist"/>
        <w:numPr>
          <w:ilvl w:val="0"/>
          <w:numId w:val="2"/>
        </w:numPr>
        <w:jc w:val="both"/>
        <w:rPr>
          <w:rFonts w:asciiTheme="majorHAnsi" w:hAnsiTheme="majorHAnsi"/>
        </w:rPr>
      </w:pPr>
      <w:r w:rsidRPr="002366F0">
        <w:rPr>
          <w:rFonts w:asciiTheme="majorHAnsi" w:hAnsiTheme="majorHAnsi"/>
        </w:rPr>
        <w:t xml:space="preserve">Na udział w </w:t>
      </w:r>
      <w:r w:rsidRPr="00086021">
        <w:rPr>
          <w:rFonts w:asciiTheme="majorHAnsi" w:hAnsiTheme="majorHAnsi"/>
        </w:rPr>
        <w:t>Turnieju</w:t>
      </w:r>
      <w:r w:rsidRPr="002366F0">
        <w:rPr>
          <w:rFonts w:asciiTheme="majorHAnsi" w:hAnsiTheme="majorHAnsi"/>
        </w:rPr>
        <w:t xml:space="preserve"> zgodę wyraża Rodzic ucznia przez wypełnienie pisemnej zgody (</w:t>
      </w:r>
      <w:r w:rsidRPr="00344922">
        <w:rPr>
          <w:rFonts w:asciiTheme="majorHAnsi" w:hAnsiTheme="majorHAnsi"/>
          <w:b/>
        </w:rPr>
        <w:t>załącznik 1</w:t>
      </w:r>
      <w:r w:rsidRPr="002366F0">
        <w:rPr>
          <w:rFonts w:asciiTheme="majorHAnsi" w:hAnsiTheme="majorHAnsi"/>
        </w:rPr>
        <w:t>) i przekazanie jej do szkolnego opiekuna drużyny. Jest to równoważne z akceptacją postanowień Regulaminu.</w:t>
      </w:r>
    </w:p>
    <w:p w:rsidR="00E27F5E" w:rsidRPr="002366F0" w:rsidRDefault="00086021" w:rsidP="001A0709">
      <w:pPr>
        <w:pStyle w:val="Akapitzlist"/>
        <w:numPr>
          <w:ilvl w:val="0"/>
          <w:numId w:val="2"/>
        </w:numPr>
        <w:jc w:val="both"/>
        <w:rPr>
          <w:rFonts w:asciiTheme="majorHAnsi" w:hAnsiTheme="majorHAnsi"/>
        </w:rPr>
      </w:pPr>
      <w:r>
        <w:rPr>
          <w:rFonts w:asciiTheme="majorHAnsi" w:hAnsiTheme="majorHAnsi"/>
        </w:rPr>
        <w:t xml:space="preserve">W Turnieju mogą wziąć udział uczniowie </w:t>
      </w:r>
      <w:r w:rsidR="00EC70BA">
        <w:rPr>
          <w:rFonts w:asciiTheme="majorHAnsi" w:hAnsiTheme="majorHAnsi"/>
        </w:rPr>
        <w:t>szkół podstawowych</w:t>
      </w:r>
      <w:r>
        <w:rPr>
          <w:rFonts w:asciiTheme="majorHAnsi" w:hAnsiTheme="majorHAnsi"/>
        </w:rPr>
        <w:t xml:space="preserve"> </w:t>
      </w:r>
      <w:r w:rsidR="00BB7228">
        <w:rPr>
          <w:rFonts w:asciiTheme="majorHAnsi" w:hAnsiTheme="majorHAnsi"/>
        </w:rPr>
        <w:t>i ponadpodstawowych</w:t>
      </w:r>
      <w:r w:rsidR="00E27F5E" w:rsidRPr="002366F0">
        <w:rPr>
          <w:rFonts w:asciiTheme="majorHAnsi" w:hAnsiTheme="majorHAnsi"/>
        </w:rPr>
        <w:t>.</w:t>
      </w:r>
    </w:p>
    <w:p w:rsidR="00E27F5E" w:rsidRPr="00D81898" w:rsidRDefault="00E27F5E" w:rsidP="001A0709">
      <w:pPr>
        <w:pStyle w:val="Akapitzlist"/>
        <w:numPr>
          <w:ilvl w:val="0"/>
          <w:numId w:val="2"/>
        </w:numPr>
        <w:jc w:val="both"/>
        <w:rPr>
          <w:rFonts w:asciiTheme="majorHAnsi" w:hAnsiTheme="majorHAnsi"/>
        </w:rPr>
      </w:pPr>
      <w:r w:rsidRPr="00D81898">
        <w:rPr>
          <w:rFonts w:asciiTheme="majorHAnsi" w:hAnsiTheme="majorHAnsi"/>
        </w:rPr>
        <w:t>Warunkiem udziału w Turnieju jest zgoda Rodzica lub prawnego opiekuna.</w:t>
      </w:r>
    </w:p>
    <w:p w:rsidR="00E27F5E" w:rsidRPr="00D81898" w:rsidRDefault="00E27F5E" w:rsidP="001A0709">
      <w:pPr>
        <w:pStyle w:val="Akapitzlist"/>
        <w:numPr>
          <w:ilvl w:val="0"/>
          <w:numId w:val="2"/>
        </w:numPr>
        <w:jc w:val="both"/>
        <w:rPr>
          <w:rFonts w:asciiTheme="majorHAnsi" w:hAnsiTheme="majorHAnsi"/>
        </w:rPr>
      </w:pPr>
      <w:r w:rsidRPr="00D81898">
        <w:rPr>
          <w:rFonts w:asciiTheme="majorHAnsi" w:hAnsiTheme="majorHAnsi"/>
        </w:rPr>
        <w:t>Uczestnicy nie wnoszą opłat rejestracyjnych.</w:t>
      </w:r>
    </w:p>
    <w:p w:rsidR="00E27F5E" w:rsidRPr="00D81898" w:rsidRDefault="00E27F5E" w:rsidP="001A0709">
      <w:pPr>
        <w:pStyle w:val="Akapitzlist"/>
        <w:numPr>
          <w:ilvl w:val="0"/>
          <w:numId w:val="2"/>
        </w:numPr>
        <w:jc w:val="both"/>
        <w:rPr>
          <w:rFonts w:asciiTheme="majorHAnsi" w:hAnsiTheme="majorHAnsi"/>
        </w:rPr>
      </w:pPr>
      <w:r w:rsidRPr="00D81898">
        <w:rPr>
          <w:rFonts w:asciiTheme="majorHAnsi" w:hAnsiTheme="majorHAnsi"/>
        </w:rPr>
        <w:t>Uczestnicy mogą zaopatrzyć się we własne kontrolery do gry (pady).</w:t>
      </w:r>
    </w:p>
    <w:p w:rsidR="00E27F5E" w:rsidRPr="00D81898" w:rsidRDefault="00E27F5E" w:rsidP="001A0709">
      <w:pPr>
        <w:pStyle w:val="Akapitzlist"/>
        <w:numPr>
          <w:ilvl w:val="0"/>
          <w:numId w:val="2"/>
        </w:numPr>
        <w:jc w:val="both"/>
        <w:rPr>
          <w:rFonts w:asciiTheme="majorHAnsi" w:hAnsiTheme="majorHAnsi"/>
        </w:rPr>
      </w:pPr>
      <w:r w:rsidRPr="00D81898">
        <w:rPr>
          <w:rFonts w:asciiTheme="majorHAnsi" w:hAnsiTheme="majorHAnsi"/>
        </w:rPr>
        <w:t>Regulamin wchodzi w życie z dniem jego opublikowania.</w:t>
      </w:r>
    </w:p>
    <w:p w:rsidR="00E27F5E" w:rsidRPr="00D81898" w:rsidRDefault="00E27F5E" w:rsidP="003E03BD">
      <w:pPr>
        <w:rPr>
          <w:rFonts w:asciiTheme="majorHAnsi" w:hAnsiTheme="majorHAnsi"/>
          <w:b/>
        </w:rPr>
      </w:pPr>
      <w:r w:rsidRPr="00D81898">
        <w:rPr>
          <w:rFonts w:asciiTheme="majorHAnsi" w:hAnsiTheme="majorHAnsi"/>
          <w:b/>
        </w:rPr>
        <w:t>§2</w:t>
      </w:r>
      <w:r w:rsidR="003E03BD" w:rsidRPr="00D81898">
        <w:rPr>
          <w:rFonts w:asciiTheme="majorHAnsi" w:hAnsiTheme="majorHAnsi"/>
          <w:b/>
        </w:rPr>
        <w:t xml:space="preserve">. </w:t>
      </w:r>
      <w:r w:rsidR="00402355" w:rsidRPr="00D81898">
        <w:rPr>
          <w:rFonts w:asciiTheme="majorHAnsi" w:hAnsiTheme="majorHAnsi"/>
          <w:b/>
        </w:rPr>
        <w:t>System rozgrywek</w:t>
      </w:r>
      <w:r w:rsidR="003E03BD" w:rsidRPr="00D81898">
        <w:rPr>
          <w:rFonts w:asciiTheme="majorHAnsi" w:hAnsiTheme="majorHAnsi"/>
          <w:b/>
        </w:rPr>
        <w:t>.</w:t>
      </w:r>
    </w:p>
    <w:p w:rsidR="00E27F5E" w:rsidRPr="00D81898" w:rsidRDefault="00E27F5E" w:rsidP="001A0709">
      <w:pPr>
        <w:pStyle w:val="Akapitzlist"/>
        <w:numPr>
          <w:ilvl w:val="0"/>
          <w:numId w:val="4"/>
        </w:numPr>
        <w:jc w:val="both"/>
        <w:rPr>
          <w:rFonts w:asciiTheme="majorHAnsi" w:hAnsiTheme="majorHAnsi"/>
        </w:rPr>
      </w:pPr>
      <w:r w:rsidRPr="00D81898">
        <w:rPr>
          <w:rFonts w:asciiTheme="majorHAnsi" w:hAnsiTheme="majorHAnsi"/>
        </w:rPr>
        <w:t>W Turnieju udział biorą samodzielni grac</w:t>
      </w:r>
      <w:r w:rsidR="005F6781">
        <w:rPr>
          <w:rFonts w:asciiTheme="majorHAnsi" w:hAnsiTheme="majorHAnsi"/>
        </w:rPr>
        <w:t>ze zgłoszeni</w:t>
      </w:r>
      <w:r w:rsidR="00086021">
        <w:rPr>
          <w:rFonts w:asciiTheme="majorHAnsi" w:hAnsiTheme="majorHAnsi"/>
        </w:rPr>
        <w:t xml:space="preserve"> przez szkoły.</w:t>
      </w:r>
    </w:p>
    <w:p w:rsidR="002B2D96" w:rsidRPr="00D81898" w:rsidRDefault="00EC70BA" w:rsidP="001A0709">
      <w:pPr>
        <w:pStyle w:val="Akapitzlist"/>
        <w:numPr>
          <w:ilvl w:val="0"/>
          <w:numId w:val="4"/>
        </w:numPr>
        <w:jc w:val="both"/>
        <w:rPr>
          <w:rFonts w:asciiTheme="majorHAnsi" w:hAnsiTheme="majorHAnsi"/>
        </w:rPr>
      </w:pPr>
      <w:r>
        <w:rPr>
          <w:rFonts w:asciiTheme="majorHAnsi" w:hAnsiTheme="majorHAnsi"/>
        </w:rPr>
        <w:t>Zawodnik</w:t>
      </w:r>
      <w:r w:rsidR="00086021">
        <w:rPr>
          <w:rFonts w:asciiTheme="majorHAnsi" w:hAnsiTheme="majorHAnsi"/>
        </w:rPr>
        <w:t>ów</w:t>
      </w:r>
      <w:r>
        <w:rPr>
          <w:rFonts w:asciiTheme="majorHAnsi" w:hAnsiTheme="majorHAnsi"/>
        </w:rPr>
        <w:t xml:space="preserve"> </w:t>
      </w:r>
      <w:r w:rsidR="00086021">
        <w:rPr>
          <w:rFonts w:asciiTheme="majorHAnsi" w:hAnsiTheme="majorHAnsi"/>
        </w:rPr>
        <w:t xml:space="preserve">zgłasza Dyrektor Szkoły lub nauczyciel przez niego wyznaczony. </w:t>
      </w:r>
      <w:r>
        <w:rPr>
          <w:rFonts w:asciiTheme="majorHAnsi" w:hAnsiTheme="majorHAnsi"/>
        </w:rPr>
        <w:t xml:space="preserve">Organizator pozostawia tę kwestię </w:t>
      </w:r>
      <w:r w:rsidR="00671766">
        <w:rPr>
          <w:rFonts w:asciiTheme="majorHAnsi" w:hAnsiTheme="majorHAnsi"/>
        </w:rPr>
        <w:t xml:space="preserve">(ilość zawodników) </w:t>
      </w:r>
      <w:r>
        <w:rPr>
          <w:rFonts w:asciiTheme="majorHAnsi" w:hAnsiTheme="majorHAnsi"/>
        </w:rPr>
        <w:t>w gest</w:t>
      </w:r>
      <w:r w:rsidR="00671766">
        <w:rPr>
          <w:rFonts w:asciiTheme="majorHAnsi" w:hAnsiTheme="majorHAnsi"/>
        </w:rPr>
        <w:t>ii Dyrektora S</w:t>
      </w:r>
      <w:r w:rsidR="00086021">
        <w:rPr>
          <w:rFonts w:asciiTheme="majorHAnsi" w:hAnsiTheme="majorHAnsi"/>
        </w:rPr>
        <w:t>z</w:t>
      </w:r>
      <w:r>
        <w:rPr>
          <w:rFonts w:asciiTheme="majorHAnsi" w:hAnsiTheme="majorHAnsi"/>
        </w:rPr>
        <w:t>koły.</w:t>
      </w:r>
    </w:p>
    <w:p w:rsidR="00FC29FD" w:rsidRPr="00FC29FD" w:rsidRDefault="00EC70BA" w:rsidP="001A0709">
      <w:pPr>
        <w:pStyle w:val="Akapitzlist"/>
        <w:numPr>
          <w:ilvl w:val="0"/>
          <w:numId w:val="4"/>
        </w:numPr>
        <w:jc w:val="both"/>
        <w:rPr>
          <w:rFonts w:asciiTheme="majorHAnsi" w:hAnsiTheme="majorHAnsi"/>
        </w:rPr>
      </w:pPr>
      <w:r w:rsidRPr="004E6758">
        <w:rPr>
          <w:rFonts w:asciiTheme="majorHAnsi" w:hAnsiTheme="majorHAnsi"/>
          <w:b/>
        </w:rPr>
        <w:t xml:space="preserve">Zgłoszenie </w:t>
      </w:r>
      <w:r w:rsidR="007071AA" w:rsidRPr="004E6758">
        <w:rPr>
          <w:rFonts w:asciiTheme="majorHAnsi" w:hAnsiTheme="majorHAnsi"/>
          <w:b/>
        </w:rPr>
        <w:t>zawodników</w:t>
      </w:r>
      <w:r w:rsidR="007071AA">
        <w:rPr>
          <w:rFonts w:asciiTheme="majorHAnsi" w:hAnsiTheme="majorHAnsi"/>
        </w:rPr>
        <w:t xml:space="preserve"> </w:t>
      </w:r>
      <w:r w:rsidR="004E6758">
        <w:rPr>
          <w:rFonts w:asciiTheme="majorHAnsi" w:hAnsiTheme="majorHAnsi"/>
        </w:rPr>
        <w:t>przekazuje Dyrektor S</w:t>
      </w:r>
      <w:r>
        <w:rPr>
          <w:rFonts w:asciiTheme="majorHAnsi" w:hAnsiTheme="majorHAnsi"/>
        </w:rPr>
        <w:t xml:space="preserve">zkoły </w:t>
      </w:r>
      <w:r w:rsidR="007071AA">
        <w:rPr>
          <w:rFonts w:asciiTheme="majorHAnsi" w:hAnsiTheme="majorHAnsi"/>
        </w:rPr>
        <w:t xml:space="preserve">na adres e-mail: </w:t>
      </w:r>
      <w:hyperlink r:id="rId11" w:history="1">
        <w:r w:rsidR="004E6758" w:rsidRPr="00CB3C2D">
          <w:rPr>
            <w:rStyle w:val="Hipercze"/>
            <w:rFonts w:asciiTheme="majorHAnsi" w:hAnsiTheme="majorHAnsi"/>
            <w:b/>
          </w:rPr>
          <w:t>biuro@esportpolska.org</w:t>
        </w:r>
      </w:hyperlink>
      <w:r w:rsidR="00FC29FD">
        <w:rPr>
          <w:rFonts w:asciiTheme="majorHAnsi" w:hAnsiTheme="majorHAnsi"/>
          <w:b/>
        </w:rPr>
        <w:t xml:space="preserve"> </w:t>
      </w:r>
      <w:r w:rsidR="005E3A46">
        <w:rPr>
          <w:rFonts w:asciiTheme="majorHAnsi" w:hAnsiTheme="majorHAnsi"/>
          <w:b/>
        </w:rPr>
        <w:t xml:space="preserve">do dnia </w:t>
      </w:r>
      <w:r w:rsidR="00086021">
        <w:rPr>
          <w:rFonts w:asciiTheme="majorHAnsi" w:hAnsiTheme="majorHAnsi"/>
          <w:b/>
        </w:rPr>
        <w:t>15</w:t>
      </w:r>
      <w:r w:rsidR="00FC29FD" w:rsidRPr="004E6758">
        <w:rPr>
          <w:rFonts w:asciiTheme="majorHAnsi" w:hAnsiTheme="majorHAnsi"/>
          <w:b/>
        </w:rPr>
        <w:t xml:space="preserve"> </w:t>
      </w:r>
      <w:r w:rsidR="00086021">
        <w:rPr>
          <w:rFonts w:asciiTheme="majorHAnsi" w:hAnsiTheme="majorHAnsi"/>
          <w:b/>
        </w:rPr>
        <w:t>października</w:t>
      </w:r>
      <w:r w:rsidR="004E6758" w:rsidRPr="004E6758">
        <w:rPr>
          <w:rFonts w:asciiTheme="majorHAnsi" w:hAnsiTheme="majorHAnsi"/>
          <w:b/>
        </w:rPr>
        <w:t xml:space="preserve"> 201</w:t>
      </w:r>
      <w:r w:rsidR="005E3A46">
        <w:rPr>
          <w:rFonts w:asciiTheme="majorHAnsi" w:hAnsiTheme="majorHAnsi"/>
          <w:b/>
        </w:rPr>
        <w:t>9</w:t>
      </w:r>
      <w:r w:rsidR="00FC29FD" w:rsidRPr="00FC29FD">
        <w:rPr>
          <w:rFonts w:asciiTheme="majorHAnsi" w:hAnsiTheme="majorHAnsi"/>
        </w:rPr>
        <w:t xml:space="preserve"> w formie zwykłej wiadomości tekstowej zawierającej:</w:t>
      </w:r>
    </w:p>
    <w:p w:rsidR="00E27F5E" w:rsidRPr="00FC29FD" w:rsidRDefault="00FC29FD" w:rsidP="00FC29FD">
      <w:pPr>
        <w:pStyle w:val="Akapitzlist"/>
        <w:numPr>
          <w:ilvl w:val="1"/>
          <w:numId w:val="4"/>
        </w:numPr>
        <w:jc w:val="both"/>
        <w:rPr>
          <w:rFonts w:asciiTheme="majorHAnsi" w:hAnsiTheme="majorHAnsi"/>
        </w:rPr>
      </w:pPr>
      <w:r w:rsidRPr="00FC29FD">
        <w:rPr>
          <w:rFonts w:asciiTheme="majorHAnsi" w:hAnsiTheme="majorHAnsi"/>
        </w:rPr>
        <w:t>imię i nazwisko zawodnika</w:t>
      </w:r>
    </w:p>
    <w:p w:rsidR="00FC29FD" w:rsidRPr="00FC29FD" w:rsidRDefault="00FC29FD" w:rsidP="00FC29FD">
      <w:pPr>
        <w:pStyle w:val="Akapitzlist"/>
        <w:numPr>
          <w:ilvl w:val="1"/>
          <w:numId w:val="4"/>
        </w:numPr>
        <w:jc w:val="both"/>
        <w:rPr>
          <w:rFonts w:asciiTheme="majorHAnsi" w:hAnsiTheme="majorHAnsi"/>
        </w:rPr>
      </w:pPr>
      <w:r w:rsidRPr="00FC29FD">
        <w:rPr>
          <w:rFonts w:asciiTheme="majorHAnsi" w:hAnsiTheme="majorHAnsi"/>
        </w:rPr>
        <w:t>wiek</w:t>
      </w:r>
    </w:p>
    <w:p w:rsidR="00FC29FD" w:rsidRPr="00FC29FD" w:rsidRDefault="00FC29FD" w:rsidP="00FC29FD">
      <w:pPr>
        <w:pStyle w:val="Akapitzlist"/>
        <w:numPr>
          <w:ilvl w:val="1"/>
          <w:numId w:val="4"/>
        </w:numPr>
        <w:jc w:val="both"/>
        <w:rPr>
          <w:rFonts w:asciiTheme="majorHAnsi" w:hAnsiTheme="majorHAnsi"/>
        </w:rPr>
      </w:pPr>
      <w:r w:rsidRPr="00FC29FD">
        <w:rPr>
          <w:rFonts w:asciiTheme="majorHAnsi" w:hAnsiTheme="majorHAnsi"/>
        </w:rPr>
        <w:t>klasę</w:t>
      </w:r>
    </w:p>
    <w:p w:rsidR="002B2D96" w:rsidRPr="00D81898" w:rsidRDefault="00E27F5E" w:rsidP="001A0709">
      <w:pPr>
        <w:pStyle w:val="Akapitzlist"/>
        <w:numPr>
          <w:ilvl w:val="0"/>
          <w:numId w:val="4"/>
        </w:numPr>
        <w:jc w:val="both"/>
        <w:rPr>
          <w:rFonts w:asciiTheme="majorHAnsi" w:hAnsiTheme="majorHAnsi"/>
        </w:rPr>
      </w:pPr>
      <w:r w:rsidRPr="00D81898">
        <w:rPr>
          <w:rFonts w:asciiTheme="majorHAnsi" w:hAnsiTheme="majorHAnsi"/>
        </w:rPr>
        <w:t xml:space="preserve">Turniej rozgrywany jest systemem </w:t>
      </w:r>
      <w:r w:rsidR="002B2D96" w:rsidRPr="00D81898">
        <w:rPr>
          <w:rFonts w:asciiTheme="majorHAnsi" w:hAnsiTheme="majorHAnsi"/>
        </w:rPr>
        <w:t>pucharowym.</w:t>
      </w:r>
    </w:p>
    <w:p w:rsidR="002B2D96" w:rsidRDefault="002B2D96" w:rsidP="001A0709">
      <w:pPr>
        <w:pStyle w:val="Akapitzlist"/>
        <w:numPr>
          <w:ilvl w:val="0"/>
          <w:numId w:val="4"/>
        </w:numPr>
        <w:jc w:val="both"/>
        <w:rPr>
          <w:rFonts w:asciiTheme="majorHAnsi" w:hAnsiTheme="majorHAnsi"/>
        </w:rPr>
      </w:pPr>
      <w:r w:rsidRPr="00D81898">
        <w:rPr>
          <w:rFonts w:asciiTheme="majorHAnsi" w:hAnsiTheme="majorHAnsi"/>
        </w:rPr>
        <w:t>Organizator Turnieju przeprowadzi losowanie zawodników, którzy zagrają systemem pucharowym (jeden na jednego</w:t>
      </w:r>
      <w:r w:rsidR="00E27F5E" w:rsidRPr="00D81898">
        <w:rPr>
          <w:rFonts w:asciiTheme="majorHAnsi" w:hAnsiTheme="majorHAnsi"/>
        </w:rPr>
        <w:t xml:space="preserve"> w systemie drabinki Single Elimi</w:t>
      </w:r>
      <w:r w:rsidR="00AA3CBE" w:rsidRPr="00D81898">
        <w:rPr>
          <w:rFonts w:asciiTheme="majorHAnsi" w:hAnsiTheme="majorHAnsi"/>
        </w:rPr>
        <w:t>nation</w:t>
      </w:r>
      <w:r w:rsidR="00AA3CBE" w:rsidRPr="00D81898">
        <w:rPr>
          <w:rFonts w:asciiTheme="majorHAnsi" w:hAnsiTheme="majorHAnsi"/>
        </w:rPr>
        <w:br/>
      </w:r>
      <w:r w:rsidR="00E27F5E" w:rsidRPr="00D81898">
        <w:rPr>
          <w:rFonts w:asciiTheme="majorHAnsi" w:hAnsiTheme="majorHAnsi"/>
        </w:rPr>
        <w:t>tzn. przegrywający odpada</w:t>
      </w:r>
      <w:r w:rsidRPr="00D81898">
        <w:rPr>
          <w:rFonts w:asciiTheme="majorHAnsi" w:hAnsiTheme="majorHAnsi"/>
        </w:rPr>
        <w:t>)</w:t>
      </w:r>
      <w:r w:rsidR="00E27F5E" w:rsidRPr="00D81898">
        <w:rPr>
          <w:rFonts w:asciiTheme="majorHAnsi" w:hAnsiTheme="majorHAnsi"/>
        </w:rPr>
        <w:t xml:space="preserve">. </w:t>
      </w:r>
    </w:p>
    <w:p w:rsidR="006B3913" w:rsidRDefault="006B3913" w:rsidP="001A0709">
      <w:pPr>
        <w:pStyle w:val="Akapitzlist"/>
        <w:numPr>
          <w:ilvl w:val="0"/>
          <w:numId w:val="4"/>
        </w:numPr>
        <w:jc w:val="both"/>
        <w:rPr>
          <w:rFonts w:asciiTheme="majorHAnsi" w:hAnsiTheme="majorHAnsi"/>
        </w:rPr>
      </w:pPr>
      <w:r>
        <w:rPr>
          <w:rFonts w:asciiTheme="majorHAnsi" w:hAnsiTheme="majorHAnsi"/>
        </w:rPr>
        <w:t xml:space="preserve">Pierwsze losowanie odbywa się wśród zawodników </w:t>
      </w:r>
      <w:r w:rsidR="004E6758">
        <w:rPr>
          <w:rFonts w:asciiTheme="majorHAnsi" w:hAnsiTheme="majorHAnsi"/>
        </w:rPr>
        <w:t>poszczególnych grup wiekowych</w:t>
      </w:r>
      <w:r>
        <w:rPr>
          <w:rFonts w:asciiTheme="majorHAnsi" w:hAnsiTheme="majorHAnsi"/>
        </w:rPr>
        <w:t>.</w:t>
      </w:r>
      <w:r w:rsidR="004E6758">
        <w:rPr>
          <w:rFonts w:asciiTheme="majorHAnsi" w:hAnsiTheme="majorHAnsi"/>
        </w:rPr>
        <w:t xml:space="preserve"> Kolejne losowania odbędą się w kolejnych etapach zawodów.</w:t>
      </w:r>
    </w:p>
    <w:p w:rsidR="006B3913" w:rsidRPr="00D81898" w:rsidRDefault="006B3913" w:rsidP="001A0709">
      <w:pPr>
        <w:pStyle w:val="Akapitzlist"/>
        <w:numPr>
          <w:ilvl w:val="0"/>
          <w:numId w:val="4"/>
        </w:numPr>
        <w:jc w:val="both"/>
        <w:rPr>
          <w:rFonts w:asciiTheme="majorHAnsi" w:hAnsiTheme="majorHAnsi"/>
        </w:rPr>
      </w:pPr>
      <w:r>
        <w:rPr>
          <w:rFonts w:asciiTheme="majorHAnsi" w:hAnsiTheme="majorHAnsi"/>
        </w:rPr>
        <w:t xml:space="preserve">Zakłada się, że w przypadku nieobecności zawodnika podczas pierwszego losowania jego współzawodnik może otrzymać automatyczny awans do dalszej rozgrywki. </w:t>
      </w:r>
    </w:p>
    <w:p w:rsidR="00E27F5E" w:rsidRDefault="00E27F5E" w:rsidP="001A0709">
      <w:pPr>
        <w:pStyle w:val="Akapitzlist"/>
        <w:numPr>
          <w:ilvl w:val="0"/>
          <w:numId w:val="4"/>
        </w:numPr>
        <w:jc w:val="both"/>
        <w:rPr>
          <w:rFonts w:asciiTheme="majorHAnsi" w:hAnsiTheme="majorHAnsi"/>
        </w:rPr>
      </w:pPr>
      <w:r w:rsidRPr="00D81898">
        <w:rPr>
          <w:rFonts w:asciiTheme="majorHAnsi" w:hAnsiTheme="majorHAnsi"/>
        </w:rPr>
        <w:t>System wychodzenia może ulec zmianie w zależnośc</w:t>
      </w:r>
      <w:r w:rsidR="007071AA">
        <w:rPr>
          <w:rFonts w:asciiTheme="majorHAnsi" w:hAnsiTheme="majorHAnsi"/>
        </w:rPr>
        <w:t>i od liczby zgłoszonych graczy.</w:t>
      </w:r>
      <w:r w:rsidR="007071AA">
        <w:rPr>
          <w:rFonts w:asciiTheme="majorHAnsi" w:hAnsiTheme="majorHAnsi"/>
        </w:rPr>
        <w:br/>
      </w:r>
      <w:r w:rsidRPr="00D81898">
        <w:rPr>
          <w:rFonts w:asciiTheme="majorHAnsi" w:hAnsiTheme="majorHAnsi"/>
        </w:rPr>
        <w:t>O wychodzeniu w takim przypadku decydują Organizatorzy.</w:t>
      </w:r>
    </w:p>
    <w:p w:rsidR="00671766" w:rsidRPr="00671766" w:rsidRDefault="00671766" w:rsidP="00671766">
      <w:pPr>
        <w:pStyle w:val="Akapitzlist"/>
        <w:numPr>
          <w:ilvl w:val="0"/>
          <w:numId w:val="4"/>
        </w:numPr>
        <w:jc w:val="both"/>
        <w:rPr>
          <w:rFonts w:asciiTheme="majorHAnsi" w:hAnsiTheme="majorHAnsi"/>
        </w:rPr>
      </w:pPr>
      <w:r w:rsidRPr="00CF1E1C">
        <w:rPr>
          <w:rFonts w:asciiTheme="majorHAnsi" w:hAnsiTheme="majorHAnsi"/>
        </w:rPr>
        <w:t xml:space="preserve">Organizator zastrzega sobie prawo </w:t>
      </w:r>
      <w:r>
        <w:rPr>
          <w:rFonts w:asciiTheme="majorHAnsi" w:hAnsiTheme="majorHAnsi"/>
        </w:rPr>
        <w:t xml:space="preserve">do </w:t>
      </w:r>
      <w:r w:rsidRPr="00CF1E1C">
        <w:rPr>
          <w:rFonts w:asciiTheme="majorHAnsi" w:hAnsiTheme="majorHAnsi"/>
        </w:rPr>
        <w:t>podziału zawodników</w:t>
      </w:r>
      <w:r>
        <w:rPr>
          <w:rFonts w:asciiTheme="majorHAnsi" w:hAnsiTheme="majorHAnsi"/>
        </w:rPr>
        <w:t>.</w:t>
      </w:r>
    </w:p>
    <w:p w:rsidR="00E27F5E" w:rsidRPr="00D81898" w:rsidRDefault="00402355" w:rsidP="003E03BD">
      <w:pPr>
        <w:rPr>
          <w:rFonts w:asciiTheme="majorHAnsi" w:hAnsiTheme="majorHAnsi"/>
          <w:b/>
        </w:rPr>
      </w:pPr>
      <w:r w:rsidRPr="00D81898">
        <w:rPr>
          <w:rFonts w:asciiTheme="majorHAnsi" w:hAnsiTheme="majorHAnsi"/>
          <w:b/>
        </w:rPr>
        <w:t>§3</w:t>
      </w:r>
      <w:r w:rsidR="003E03BD" w:rsidRPr="00D81898">
        <w:rPr>
          <w:rFonts w:asciiTheme="majorHAnsi" w:hAnsiTheme="majorHAnsi"/>
          <w:b/>
        </w:rPr>
        <w:t xml:space="preserve">. </w:t>
      </w:r>
      <w:r w:rsidR="00E27F5E" w:rsidRPr="00D81898">
        <w:rPr>
          <w:rFonts w:asciiTheme="majorHAnsi" w:hAnsiTheme="majorHAnsi"/>
          <w:b/>
        </w:rPr>
        <w:t>Rozgrywka meczowa</w:t>
      </w:r>
      <w:r w:rsidR="003E03BD" w:rsidRPr="00D81898">
        <w:rPr>
          <w:rFonts w:asciiTheme="majorHAnsi" w:hAnsiTheme="majorHAnsi"/>
          <w:b/>
        </w:rPr>
        <w:t>.</w:t>
      </w:r>
    </w:p>
    <w:p w:rsidR="00E27F5E" w:rsidRPr="00D81898" w:rsidRDefault="00E27F5E" w:rsidP="001A0709">
      <w:pPr>
        <w:pStyle w:val="Akapitzlist"/>
        <w:numPr>
          <w:ilvl w:val="0"/>
          <w:numId w:val="6"/>
        </w:numPr>
        <w:jc w:val="both"/>
        <w:rPr>
          <w:rFonts w:asciiTheme="majorHAnsi" w:hAnsiTheme="majorHAnsi"/>
        </w:rPr>
      </w:pPr>
      <w:r w:rsidRPr="00D81898">
        <w:rPr>
          <w:rFonts w:asciiTheme="majorHAnsi" w:hAnsiTheme="majorHAnsi"/>
        </w:rPr>
        <w:t>Wszystkie mecze rozgr</w:t>
      </w:r>
      <w:r w:rsidR="004E6758">
        <w:rPr>
          <w:rFonts w:asciiTheme="majorHAnsi" w:hAnsiTheme="majorHAnsi"/>
        </w:rPr>
        <w:t>ywane są przy pomocy gry FIFA18</w:t>
      </w:r>
      <w:r w:rsidR="005E3A46">
        <w:rPr>
          <w:rFonts w:asciiTheme="majorHAnsi" w:hAnsiTheme="majorHAnsi"/>
        </w:rPr>
        <w:t>/FIFA19</w:t>
      </w:r>
      <w:r w:rsidR="00CF3BB5" w:rsidRPr="00D81898">
        <w:rPr>
          <w:rFonts w:asciiTheme="majorHAnsi" w:hAnsiTheme="majorHAnsi"/>
        </w:rPr>
        <w:t>.</w:t>
      </w:r>
    </w:p>
    <w:p w:rsidR="00E27F5E" w:rsidRPr="00D81898" w:rsidRDefault="00E27F5E" w:rsidP="001A0709">
      <w:pPr>
        <w:pStyle w:val="Akapitzlist"/>
        <w:numPr>
          <w:ilvl w:val="0"/>
          <w:numId w:val="6"/>
        </w:numPr>
        <w:jc w:val="both"/>
        <w:rPr>
          <w:rFonts w:asciiTheme="majorHAnsi" w:hAnsiTheme="majorHAnsi"/>
        </w:rPr>
      </w:pPr>
      <w:r w:rsidRPr="00D81898">
        <w:rPr>
          <w:rFonts w:asciiTheme="majorHAnsi" w:hAnsiTheme="majorHAnsi"/>
        </w:rPr>
        <w:t>Każdy gracz może posiadać własnego pada potrzebnego do gry.</w:t>
      </w:r>
    </w:p>
    <w:p w:rsidR="00CF3BB5" w:rsidRPr="00D81898" w:rsidRDefault="00E27F5E" w:rsidP="001A0709">
      <w:pPr>
        <w:pStyle w:val="Akapitzlist"/>
        <w:numPr>
          <w:ilvl w:val="0"/>
          <w:numId w:val="6"/>
        </w:numPr>
        <w:jc w:val="both"/>
        <w:rPr>
          <w:rFonts w:asciiTheme="majorHAnsi" w:hAnsiTheme="majorHAnsi"/>
        </w:rPr>
      </w:pPr>
      <w:r w:rsidRPr="00D81898">
        <w:rPr>
          <w:rFonts w:asciiTheme="majorHAnsi" w:hAnsiTheme="majorHAnsi"/>
        </w:rPr>
        <w:lastRenderedPageBreak/>
        <w:t xml:space="preserve">Organizatorzy zastrzegają sobie prawo do wyznaczenia </w:t>
      </w:r>
      <w:r w:rsidR="00CF3BB5" w:rsidRPr="00D81898">
        <w:rPr>
          <w:rFonts w:asciiTheme="majorHAnsi" w:hAnsiTheme="majorHAnsi"/>
        </w:rPr>
        <w:t>godziny meczu</w:t>
      </w:r>
      <w:r w:rsidRPr="00D81898">
        <w:rPr>
          <w:rFonts w:asciiTheme="majorHAnsi" w:hAnsiTheme="majorHAnsi"/>
        </w:rPr>
        <w:t xml:space="preserve">, </w:t>
      </w:r>
      <w:r w:rsidR="00CF3BB5" w:rsidRPr="00D81898">
        <w:rPr>
          <w:rFonts w:asciiTheme="majorHAnsi" w:hAnsiTheme="majorHAnsi"/>
        </w:rPr>
        <w:t xml:space="preserve">a </w:t>
      </w:r>
      <w:r w:rsidRPr="00D81898">
        <w:rPr>
          <w:rFonts w:asciiTheme="majorHAnsi" w:hAnsiTheme="majorHAnsi"/>
        </w:rPr>
        <w:t xml:space="preserve">osoby nie stosujące się do nich mogą zostać usunięte z turnieju lub mecz może być zakończony wynikiem pozytywnym dla przeciwnika. </w:t>
      </w:r>
    </w:p>
    <w:p w:rsidR="00E46331" w:rsidRPr="00D81898" w:rsidRDefault="00E27F5E" w:rsidP="001A0709">
      <w:pPr>
        <w:pStyle w:val="Akapitzlist"/>
        <w:numPr>
          <w:ilvl w:val="0"/>
          <w:numId w:val="6"/>
        </w:numPr>
        <w:jc w:val="both"/>
        <w:rPr>
          <w:rFonts w:asciiTheme="majorHAnsi" w:hAnsiTheme="majorHAnsi"/>
        </w:rPr>
      </w:pPr>
      <w:r w:rsidRPr="00D81898">
        <w:rPr>
          <w:rFonts w:asciiTheme="majorHAnsi" w:hAnsiTheme="majorHAnsi"/>
        </w:rPr>
        <w:t xml:space="preserve">Dopuszcza się maksymalnie </w:t>
      </w:r>
      <w:r w:rsidR="00E46331" w:rsidRPr="00D81898">
        <w:rPr>
          <w:rFonts w:asciiTheme="majorHAnsi" w:hAnsiTheme="majorHAnsi"/>
        </w:rPr>
        <w:t>5</w:t>
      </w:r>
      <w:r w:rsidRPr="00D81898">
        <w:rPr>
          <w:rFonts w:asciiTheme="majorHAnsi" w:hAnsiTheme="majorHAnsi"/>
        </w:rPr>
        <w:t xml:space="preserve"> minut spóźnie</w:t>
      </w:r>
      <w:r w:rsidR="00F42138" w:rsidRPr="00D81898">
        <w:rPr>
          <w:rFonts w:asciiTheme="majorHAnsi" w:hAnsiTheme="majorHAnsi"/>
        </w:rPr>
        <w:t xml:space="preserve">nia. </w:t>
      </w:r>
    </w:p>
    <w:p w:rsidR="00E27F5E" w:rsidRPr="00D81898" w:rsidRDefault="00402355" w:rsidP="003E03BD">
      <w:pPr>
        <w:rPr>
          <w:rFonts w:asciiTheme="majorHAnsi" w:hAnsiTheme="majorHAnsi"/>
          <w:b/>
        </w:rPr>
      </w:pPr>
      <w:r w:rsidRPr="00D81898">
        <w:rPr>
          <w:rFonts w:asciiTheme="majorHAnsi" w:hAnsiTheme="majorHAnsi"/>
          <w:b/>
        </w:rPr>
        <w:t>§4</w:t>
      </w:r>
      <w:r w:rsidR="003E03BD" w:rsidRPr="00D81898">
        <w:rPr>
          <w:rFonts w:asciiTheme="majorHAnsi" w:hAnsiTheme="majorHAnsi"/>
          <w:b/>
        </w:rPr>
        <w:t xml:space="preserve">. </w:t>
      </w:r>
      <w:r w:rsidR="00E27F5E" w:rsidRPr="00D81898">
        <w:rPr>
          <w:rFonts w:asciiTheme="majorHAnsi" w:hAnsiTheme="majorHAnsi"/>
          <w:b/>
        </w:rPr>
        <w:t>Ustawienia gry</w:t>
      </w:r>
      <w:r w:rsidR="003E03BD" w:rsidRPr="00D81898">
        <w:rPr>
          <w:rFonts w:asciiTheme="majorHAnsi" w:hAnsiTheme="majorHAnsi"/>
          <w:b/>
        </w:rPr>
        <w:t>.</w:t>
      </w:r>
    </w:p>
    <w:p w:rsidR="00E27F5E" w:rsidRPr="00D81898" w:rsidRDefault="00E27F5E" w:rsidP="001A0709">
      <w:pPr>
        <w:jc w:val="both"/>
        <w:rPr>
          <w:rFonts w:asciiTheme="majorHAnsi" w:hAnsiTheme="majorHAnsi"/>
        </w:rPr>
      </w:pPr>
      <w:r w:rsidRPr="00D81898">
        <w:rPr>
          <w:rFonts w:asciiTheme="majorHAnsi" w:hAnsiTheme="majorHAnsi"/>
        </w:rPr>
        <w:t>Ustawienia gry będą takie same na każdym stanowisku.</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Typ gry: Rankingowa</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 xml:space="preserve">Długość połowy: </w:t>
      </w:r>
      <w:r w:rsidR="004D65E3" w:rsidRPr="00D81898">
        <w:rPr>
          <w:rFonts w:asciiTheme="majorHAnsi" w:hAnsiTheme="majorHAnsi"/>
        </w:rPr>
        <w:t xml:space="preserve">4 lub </w:t>
      </w:r>
      <w:r w:rsidRPr="00D81898">
        <w:rPr>
          <w:rFonts w:asciiTheme="majorHAnsi" w:hAnsiTheme="majorHAnsi"/>
        </w:rPr>
        <w:t>6 minut</w:t>
      </w:r>
      <w:r w:rsidR="004E6758">
        <w:rPr>
          <w:rFonts w:asciiTheme="majorHAnsi" w:hAnsiTheme="majorHAnsi"/>
        </w:rPr>
        <w:t xml:space="preserve"> (organizator zastrzega sobie prawo do zmian).</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 xml:space="preserve">Poziom trudności: </w:t>
      </w:r>
      <w:r w:rsidR="00204609" w:rsidRPr="00D81898">
        <w:rPr>
          <w:rFonts w:asciiTheme="majorHAnsi" w:hAnsiTheme="majorHAnsi"/>
        </w:rPr>
        <w:t>ustalone w dniu Turnieju</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Szybkość gry: Normalna</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Kontuzje: Wył</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Spalone: Wł.</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Kartki: Wł.</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Zagrania ręką: Wył</w:t>
      </w:r>
      <w:r w:rsidR="00204609" w:rsidRPr="00D81898">
        <w:rPr>
          <w:rFonts w:asciiTheme="majorHAnsi" w:hAnsiTheme="majorHAnsi"/>
        </w:rPr>
        <w:t>.</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Liczba zmian: 3</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Sterowanie: Dowolne</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Stadion: Dowolny</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Pogoda: Dobra</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Pora dnia: Dzień/Noc</w:t>
      </w:r>
    </w:p>
    <w:p w:rsidR="00E27F5E" w:rsidRPr="00D81898" w:rsidRDefault="00E27F5E" w:rsidP="001A0709">
      <w:pPr>
        <w:pStyle w:val="Akapitzlist"/>
        <w:numPr>
          <w:ilvl w:val="0"/>
          <w:numId w:val="7"/>
        </w:numPr>
        <w:jc w:val="both"/>
        <w:rPr>
          <w:rFonts w:asciiTheme="majorHAnsi" w:hAnsiTheme="majorHAnsi"/>
        </w:rPr>
      </w:pPr>
      <w:r w:rsidRPr="00D81898">
        <w:rPr>
          <w:rFonts w:asciiTheme="majorHAnsi" w:hAnsiTheme="majorHAnsi"/>
        </w:rPr>
        <w:t>Piłka: domyślna</w:t>
      </w:r>
    </w:p>
    <w:p w:rsidR="00E27F5E" w:rsidRDefault="00E27F5E" w:rsidP="001A0709">
      <w:pPr>
        <w:pStyle w:val="Akapitzlist"/>
        <w:numPr>
          <w:ilvl w:val="0"/>
          <w:numId w:val="7"/>
        </w:numPr>
        <w:jc w:val="both"/>
        <w:rPr>
          <w:rFonts w:asciiTheme="majorHAnsi" w:hAnsiTheme="majorHAnsi"/>
        </w:rPr>
      </w:pPr>
      <w:r w:rsidRPr="00D81898">
        <w:rPr>
          <w:rFonts w:asciiTheme="majorHAnsi" w:hAnsiTheme="majorHAnsi"/>
        </w:rPr>
        <w:t>Kamera: Telewizyjna</w:t>
      </w:r>
    </w:p>
    <w:p w:rsidR="007071AA" w:rsidRPr="007071AA" w:rsidRDefault="007071AA" w:rsidP="007071AA">
      <w:pPr>
        <w:jc w:val="both"/>
        <w:rPr>
          <w:rFonts w:asciiTheme="majorHAnsi" w:hAnsiTheme="majorHAnsi"/>
          <w:b/>
        </w:rPr>
      </w:pPr>
      <w:r w:rsidRPr="007071AA">
        <w:rPr>
          <w:rFonts w:asciiTheme="majorHAnsi" w:hAnsiTheme="majorHAnsi"/>
          <w:b/>
        </w:rPr>
        <w:t>UWAGA!</w:t>
      </w:r>
    </w:p>
    <w:p w:rsidR="00E27F5E" w:rsidRPr="007071AA" w:rsidRDefault="00E27F5E" w:rsidP="001A0709">
      <w:pPr>
        <w:pStyle w:val="Akapitzlist"/>
        <w:numPr>
          <w:ilvl w:val="0"/>
          <w:numId w:val="7"/>
        </w:numPr>
        <w:jc w:val="both"/>
        <w:rPr>
          <w:rFonts w:asciiTheme="majorHAnsi" w:hAnsiTheme="majorHAnsi"/>
          <w:b/>
        </w:rPr>
      </w:pPr>
      <w:r w:rsidRPr="007071AA">
        <w:rPr>
          <w:rFonts w:asciiTheme="majorHAnsi" w:hAnsiTheme="majorHAnsi"/>
          <w:b/>
        </w:rPr>
        <w:t>Rozgrywki rozgrywamy poprzez mecz towarzyski</w:t>
      </w:r>
      <w:r w:rsidR="00204609" w:rsidRPr="007071AA">
        <w:rPr>
          <w:rFonts w:asciiTheme="majorHAnsi" w:hAnsiTheme="majorHAnsi"/>
          <w:b/>
        </w:rPr>
        <w:t xml:space="preserve"> d</w:t>
      </w:r>
      <w:r w:rsidRPr="007071AA">
        <w:rPr>
          <w:rFonts w:asciiTheme="majorHAnsi" w:hAnsiTheme="majorHAnsi"/>
          <w:b/>
        </w:rPr>
        <w:t>rużynami narodowymi</w:t>
      </w:r>
      <w:r w:rsidR="004D65E3" w:rsidRPr="007071AA">
        <w:rPr>
          <w:rFonts w:asciiTheme="majorHAnsi" w:hAnsiTheme="majorHAnsi"/>
          <w:b/>
        </w:rPr>
        <w:t xml:space="preserve"> lub klubowymi</w:t>
      </w:r>
      <w:bookmarkStart w:id="0" w:name="_GoBack"/>
      <w:bookmarkEnd w:id="0"/>
      <w:r w:rsidRPr="007071AA">
        <w:rPr>
          <w:rFonts w:asciiTheme="majorHAnsi" w:hAnsiTheme="majorHAnsi"/>
          <w:b/>
        </w:rPr>
        <w:t>.</w:t>
      </w:r>
    </w:p>
    <w:p w:rsidR="00E27F5E" w:rsidRPr="00D81898" w:rsidRDefault="00277276" w:rsidP="003E03BD">
      <w:pPr>
        <w:rPr>
          <w:rFonts w:asciiTheme="majorHAnsi" w:hAnsiTheme="majorHAnsi"/>
          <w:b/>
        </w:rPr>
      </w:pPr>
      <w:r>
        <w:rPr>
          <w:rFonts w:asciiTheme="majorHAnsi" w:hAnsiTheme="majorHAnsi"/>
          <w:b/>
        </w:rPr>
        <w:t>§5</w:t>
      </w:r>
      <w:r w:rsidR="003E03BD" w:rsidRPr="00D81898">
        <w:rPr>
          <w:rFonts w:asciiTheme="majorHAnsi" w:hAnsiTheme="majorHAnsi"/>
          <w:b/>
        </w:rPr>
        <w:t xml:space="preserve">. </w:t>
      </w:r>
      <w:r w:rsidR="00B734AE" w:rsidRPr="00D81898">
        <w:rPr>
          <w:rFonts w:asciiTheme="majorHAnsi" w:hAnsiTheme="majorHAnsi"/>
          <w:b/>
        </w:rPr>
        <w:t>Zasady Fair Play</w:t>
      </w:r>
      <w:r w:rsidR="003E03BD" w:rsidRPr="00D81898">
        <w:rPr>
          <w:rFonts w:asciiTheme="majorHAnsi" w:hAnsiTheme="majorHAnsi"/>
          <w:b/>
        </w:rPr>
        <w:t>.</w:t>
      </w:r>
    </w:p>
    <w:p w:rsidR="001D0E78" w:rsidRPr="00D81898" w:rsidRDefault="001D0E78" w:rsidP="001A0709">
      <w:pPr>
        <w:pStyle w:val="Akapitzlist"/>
        <w:numPr>
          <w:ilvl w:val="0"/>
          <w:numId w:val="10"/>
        </w:numPr>
        <w:jc w:val="both"/>
        <w:rPr>
          <w:rFonts w:asciiTheme="majorHAnsi" w:hAnsiTheme="majorHAnsi"/>
        </w:rPr>
      </w:pPr>
      <w:r w:rsidRPr="00D81898">
        <w:rPr>
          <w:rFonts w:asciiTheme="majorHAnsi" w:hAnsiTheme="majorHAnsi"/>
        </w:rPr>
        <w:t xml:space="preserve">Organizator dokłada wszelkich starań w realizacji misji Stowarzyszenia Esport Polska określonych na stronie internetowej </w:t>
      </w:r>
      <w:r w:rsidRPr="00D81898">
        <w:rPr>
          <w:rFonts w:asciiTheme="majorHAnsi" w:hAnsiTheme="majorHAnsi"/>
          <w:b/>
        </w:rPr>
        <w:t>www.esportpolska.org</w:t>
      </w:r>
      <w:r w:rsidRPr="00D81898">
        <w:rPr>
          <w:rFonts w:asciiTheme="majorHAnsi" w:hAnsiTheme="majorHAnsi"/>
        </w:rPr>
        <w:t>.</w:t>
      </w:r>
    </w:p>
    <w:p w:rsidR="00E46331" w:rsidRPr="00D81898" w:rsidRDefault="00E27F5E" w:rsidP="001A0709">
      <w:pPr>
        <w:pStyle w:val="Akapitzlist"/>
        <w:numPr>
          <w:ilvl w:val="0"/>
          <w:numId w:val="10"/>
        </w:numPr>
        <w:jc w:val="both"/>
        <w:rPr>
          <w:rFonts w:asciiTheme="majorHAnsi" w:hAnsiTheme="majorHAnsi"/>
        </w:rPr>
      </w:pPr>
      <w:r w:rsidRPr="00D81898">
        <w:rPr>
          <w:rFonts w:asciiTheme="majorHAnsi" w:hAnsiTheme="majorHAnsi"/>
        </w:rPr>
        <w:t xml:space="preserve">Następujące działania będą uznawane za </w:t>
      </w:r>
      <w:r w:rsidRPr="00D81898">
        <w:rPr>
          <w:rFonts w:asciiTheme="majorHAnsi" w:hAnsiTheme="majorHAnsi"/>
          <w:u w:val="single"/>
        </w:rPr>
        <w:t>niesportową grę</w:t>
      </w:r>
      <w:r w:rsidRPr="00D81898">
        <w:rPr>
          <w:rFonts w:asciiTheme="majorHAnsi" w:hAnsiTheme="majorHAnsi"/>
        </w:rPr>
        <w:t>:</w:t>
      </w:r>
    </w:p>
    <w:p w:rsidR="00E46331" w:rsidRPr="00D81898" w:rsidRDefault="00E46331" w:rsidP="001A0709">
      <w:pPr>
        <w:pStyle w:val="Akapitzlist"/>
        <w:numPr>
          <w:ilvl w:val="0"/>
          <w:numId w:val="16"/>
        </w:numPr>
        <w:jc w:val="both"/>
        <w:rPr>
          <w:rFonts w:asciiTheme="majorHAnsi" w:hAnsiTheme="majorHAnsi"/>
        </w:rPr>
      </w:pPr>
      <w:r w:rsidRPr="00D81898">
        <w:rPr>
          <w:rFonts w:asciiTheme="majorHAnsi" w:hAnsiTheme="majorHAnsi"/>
        </w:rPr>
        <w:t>c</w:t>
      </w:r>
      <w:r w:rsidR="00E27F5E" w:rsidRPr="00D81898">
        <w:rPr>
          <w:rFonts w:asciiTheme="majorHAnsi" w:hAnsiTheme="majorHAnsi"/>
        </w:rPr>
        <w:t>elowe wy</w:t>
      </w:r>
      <w:r w:rsidRPr="00D81898">
        <w:rPr>
          <w:rFonts w:asciiTheme="majorHAnsi" w:hAnsiTheme="majorHAnsi"/>
        </w:rPr>
        <w:t>łączenie komputera lub monitora, rzucanie padem, odłączanie przewodów itp. działania;</w:t>
      </w:r>
    </w:p>
    <w:p w:rsidR="00E46331" w:rsidRPr="00D81898" w:rsidRDefault="00E27F5E" w:rsidP="001A0709">
      <w:pPr>
        <w:pStyle w:val="Akapitzlist"/>
        <w:numPr>
          <w:ilvl w:val="0"/>
          <w:numId w:val="16"/>
        </w:numPr>
        <w:jc w:val="both"/>
        <w:rPr>
          <w:rFonts w:asciiTheme="majorHAnsi" w:hAnsiTheme="majorHAnsi"/>
        </w:rPr>
      </w:pPr>
      <w:r w:rsidRPr="00D81898">
        <w:rPr>
          <w:rFonts w:asciiTheme="majorHAnsi" w:hAnsiTheme="majorHAnsi"/>
        </w:rPr>
        <w:t xml:space="preserve">gra na czas poprzez zbyt długie podawanie w obronie na własnej połowie w celu utrzymania korzystnego </w:t>
      </w:r>
      <w:r w:rsidR="00E46331" w:rsidRPr="00D81898">
        <w:rPr>
          <w:rFonts w:asciiTheme="majorHAnsi" w:hAnsiTheme="majorHAnsi"/>
        </w:rPr>
        <w:t>wyniku;</w:t>
      </w:r>
    </w:p>
    <w:p w:rsidR="00E46331" w:rsidRPr="00D81898" w:rsidRDefault="00E46331" w:rsidP="00DD7CE8">
      <w:pPr>
        <w:pStyle w:val="Akapitzlist"/>
        <w:numPr>
          <w:ilvl w:val="0"/>
          <w:numId w:val="16"/>
        </w:numPr>
        <w:jc w:val="both"/>
        <w:rPr>
          <w:rFonts w:asciiTheme="majorHAnsi" w:hAnsiTheme="majorHAnsi"/>
        </w:rPr>
      </w:pPr>
      <w:r w:rsidRPr="00D81898">
        <w:rPr>
          <w:rFonts w:asciiTheme="majorHAnsi" w:hAnsiTheme="majorHAnsi"/>
        </w:rPr>
        <w:t xml:space="preserve">niesportowy doping, </w:t>
      </w:r>
      <w:r w:rsidR="00E27F5E" w:rsidRPr="00D81898">
        <w:rPr>
          <w:rFonts w:asciiTheme="majorHAnsi" w:hAnsiTheme="majorHAnsi"/>
        </w:rPr>
        <w:t>niesportowe zachowanie lub ogólnie kłopotliwe</w:t>
      </w:r>
      <w:r w:rsidRPr="00D81898">
        <w:rPr>
          <w:rFonts w:asciiTheme="majorHAnsi" w:hAnsiTheme="majorHAnsi"/>
        </w:rPr>
        <w:t xml:space="preserve"> </w:t>
      </w:r>
      <w:r w:rsidR="00E27F5E" w:rsidRPr="00D81898">
        <w:rPr>
          <w:rFonts w:asciiTheme="majorHAnsi" w:hAnsiTheme="majorHAnsi"/>
        </w:rPr>
        <w:t>(np. krzyk, wyzwiska), niewłaściwe i nieprofesjonalne działania skierowane przeciwko innemu graczowi</w:t>
      </w:r>
      <w:r w:rsidR="00B734AE" w:rsidRPr="00D81898">
        <w:rPr>
          <w:rFonts w:asciiTheme="majorHAnsi" w:hAnsiTheme="majorHAnsi"/>
        </w:rPr>
        <w:t xml:space="preserve"> podczas i poza rozgrywką turniejową</w:t>
      </w:r>
      <w:r w:rsidRPr="00D81898">
        <w:rPr>
          <w:rFonts w:asciiTheme="majorHAnsi" w:hAnsiTheme="majorHAnsi"/>
        </w:rPr>
        <w:t>;</w:t>
      </w:r>
    </w:p>
    <w:p w:rsidR="00E46331" w:rsidRPr="00D81898" w:rsidRDefault="00E27F5E" w:rsidP="001A0709">
      <w:pPr>
        <w:pStyle w:val="Akapitzlist"/>
        <w:numPr>
          <w:ilvl w:val="0"/>
          <w:numId w:val="10"/>
        </w:numPr>
        <w:jc w:val="both"/>
        <w:rPr>
          <w:rFonts w:asciiTheme="majorHAnsi" w:hAnsiTheme="majorHAnsi"/>
        </w:rPr>
      </w:pPr>
      <w:r w:rsidRPr="00D81898">
        <w:rPr>
          <w:rFonts w:asciiTheme="majorHAnsi" w:hAnsiTheme="majorHAnsi"/>
        </w:rPr>
        <w:t xml:space="preserve">W przypadku wykrycia naruszenia jednego z punktów uznawanego za niesportową grę przez jakiegokolwiek gracza, </w:t>
      </w:r>
      <w:r w:rsidR="00B734AE" w:rsidRPr="00D81898">
        <w:rPr>
          <w:rFonts w:asciiTheme="majorHAnsi" w:hAnsiTheme="majorHAnsi"/>
        </w:rPr>
        <w:t>uczestnik Turnieju</w:t>
      </w:r>
      <w:r w:rsidRPr="00D81898">
        <w:rPr>
          <w:rFonts w:asciiTheme="majorHAnsi" w:hAnsiTheme="majorHAnsi"/>
        </w:rPr>
        <w:t xml:space="preserve"> </w:t>
      </w:r>
      <w:r w:rsidR="00B734AE" w:rsidRPr="00D81898">
        <w:rPr>
          <w:rFonts w:asciiTheme="majorHAnsi" w:hAnsiTheme="majorHAnsi"/>
        </w:rPr>
        <w:t>(</w:t>
      </w:r>
      <w:r w:rsidRPr="00D81898">
        <w:rPr>
          <w:rFonts w:asciiTheme="majorHAnsi" w:hAnsiTheme="majorHAnsi"/>
        </w:rPr>
        <w:t>według uznania Opiekuna rozgrywek</w:t>
      </w:r>
      <w:r w:rsidR="00B734AE" w:rsidRPr="00D81898">
        <w:rPr>
          <w:rFonts w:asciiTheme="majorHAnsi" w:hAnsiTheme="majorHAnsi"/>
        </w:rPr>
        <w:t>)</w:t>
      </w:r>
      <w:r w:rsidRPr="00D81898">
        <w:rPr>
          <w:rFonts w:asciiTheme="majorHAnsi" w:hAnsiTheme="majorHAnsi"/>
        </w:rPr>
        <w:t xml:space="preserve"> może otrzymać ostrzeżenie, przegrać przez walkower lub w skrajnych przypadk</w:t>
      </w:r>
      <w:r w:rsidR="00B734AE" w:rsidRPr="00D81898">
        <w:rPr>
          <w:rFonts w:asciiTheme="majorHAnsi" w:hAnsiTheme="majorHAnsi"/>
        </w:rPr>
        <w:t>ach zostać zdyskwalifikowany z T</w:t>
      </w:r>
      <w:r w:rsidRPr="00D81898">
        <w:rPr>
          <w:rFonts w:asciiTheme="majorHAnsi" w:hAnsiTheme="majorHAnsi"/>
        </w:rPr>
        <w:t>urnieju.</w:t>
      </w:r>
    </w:p>
    <w:p w:rsidR="00E27F5E" w:rsidRPr="00D81898" w:rsidRDefault="00B734AE" w:rsidP="001A0709">
      <w:pPr>
        <w:pStyle w:val="Akapitzlist"/>
        <w:numPr>
          <w:ilvl w:val="0"/>
          <w:numId w:val="10"/>
        </w:numPr>
        <w:jc w:val="both"/>
        <w:rPr>
          <w:rFonts w:asciiTheme="majorHAnsi" w:hAnsiTheme="majorHAnsi"/>
        </w:rPr>
      </w:pPr>
      <w:r w:rsidRPr="00D81898">
        <w:rPr>
          <w:rFonts w:asciiTheme="majorHAnsi" w:hAnsiTheme="majorHAnsi"/>
        </w:rPr>
        <w:t>Organizator zastrzega sobie prawo do określenia innych warunków określających niesportową grę.</w:t>
      </w:r>
    </w:p>
    <w:p w:rsidR="00E27F5E" w:rsidRPr="00D81898" w:rsidRDefault="00277276" w:rsidP="003E03BD">
      <w:pPr>
        <w:rPr>
          <w:rFonts w:asciiTheme="majorHAnsi" w:hAnsiTheme="majorHAnsi"/>
          <w:b/>
        </w:rPr>
      </w:pPr>
      <w:r>
        <w:rPr>
          <w:rFonts w:asciiTheme="majorHAnsi" w:hAnsiTheme="majorHAnsi"/>
          <w:b/>
        </w:rPr>
        <w:lastRenderedPageBreak/>
        <w:t>§6</w:t>
      </w:r>
      <w:r w:rsidR="003E03BD" w:rsidRPr="00D81898">
        <w:rPr>
          <w:rFonts w:asciiTheme="majorHAnsi" w:hAnsiTheme="majorHAnsi"/>
          <w:b/>
        </w:rPr>
        <w:t xml:space="preserve">. </w:t>
      </w:r>
      <w:r w:rsidR="00E27F5E" w:rsidRPr="00D81898">
        <w:rPr>
          <w:rFonts w:asciiTheme="majorHAnsi" w:hAnsiTheme="majorHAnsi"/>
          <w:b/>
        </w:rPr>
        <w:t>Działania zabronione i kary</w:t>
      </w:r>
      <w:r w:rsidR="003E03BD" w:rsidRPr="00D81898">
        <w:rPr>
          <w:rFonts w:asciiTheme="majorHAnsi" w:hAnsiTheme="majorHAnsi"/>
          <w:b/>
        </w:rPr>
        <w:t>.</w:t>
      </w:r>
    </w:p>
    <w:p w:rsidR="001D0E78" w:rsidRPr="00D81898" w:rsidRDefault="00E27F5E" w:rsidP="001A0709">
      <w:pPr>
        <w:pStyle w:val="Akapitzlist"/>
        <w:numPr>
          <w:ilvl w:val="0"/>
          <w:numId w:val="14"/>
        </w:numPr>
        <w:jc w:val="both"/>
        <w:rPr>
          <w:rFonts w:asciiTheme="majorHAnsi" w:hAnsiTheme="majorHAnsi"/>
        </w:rPr>
      </w:pPr>
      <w:r w:rsidRPr="00D81898">
        <w:rPr>
          <w:rFonts w:asciiTheme="majorHAnsi" w:hAnsiTheme="majorHAnsi"/>
        </w:rPr>
        <w:t xml:space="preserve">Celem </w:t>
      </w:r>
      <w:r w:rsidR="001D0E78" w:rsidRPr="00D81898">
        <w:rPr>
          <w:rFonts w:asciiTheme="majorHAnsi" w:hAnsiTheme="majorHAnsi"/>
        </w:rPr>
        <w:t>Organizatora jest zorganizowanie T</w:t>
      </w:r>
      <w:r w:rsidRPr="00D81898">
        <w:rPr>
          <w:rFonts w:asciiTheme="majorHAnsi" w:hAnsiTheme="majorHAnsi"/>
        </w:rPr>
        <w:t xml:space="preserve">urnieju na sprawiedliwych i równych dla wszystkich zasadach. </w:t>
      </w:r>
    </w:p>
    <w:p w:rsidR="001D0E78" w:rsidRPr="00D81898" w:rsidRDefault="001D0E78" w:rsidP="001A0709">
      <w:pPr>
        <w:pStyle w:val="Akapitzlist"/>
        <w:numPr>
          <w:ilvl w:val="0"/>
          <w:numId w:val="14"/>
        </w:numPr>
        <w:jc w:val="both"/>
        <w:rPr>
          <w:rFonts w:asciiTheme="majorHAnsi" w:hAnsiTheme="majorHAnsi"/>
        </w:rPr>
      </w:pPr>
      <w:r w:rsidRPr="00D81898">
        <w:rPr>
          <w:rFonts w:asciiTheme="majorHAnsi" w:hAnsiTheme="majorHAnsi"/>
        </w:rPr>
        <w:t>W</w:t>
      </w:r>
      <w:r w:rsidR="00E27F5E" w:rsidRPr="00D81898">
        <w:rPr>
          <w:rFonts w:asciiTheme="majorHAnsi" w:hAnsiTheme="majorHAnsi"/>
        </w:rPr>
        <w:t xml:space="preserve"> każdej sprawie </w:t>
      </w:r>
      <w:r w:rsidRPr="00D81898">
        <w:rPr>
          <w:rFonts w:asciiTheme="majorHAnsi" w:hAnsiTheme="majorHAnsi"/>
        </w:rPr>
        <w:t xml:space="preserve">spornej decyzję podejmuje Organizator, a jego działania są oparte </w:t>
      </w:r>
      <w:r w:rsidR="00E27F5E" w:rsidRPr="00D81898">
        <w:rPr>
          <w:rFonts w:asciiTheme="majorHAnsi" w:hAnsiTheme="majorHAnsi"/>
        </w:rPr>
        <w:t xml:space="preserve">na </w:t>
      </w:r>
      <w:r w:rsidRPr="00D81898">
        <w:rPr>
          <w:rFonts w:asciiTheme="majorHAnsi" w:hAnsiTheme="majorHAnsi"/>
        </w:rPr>
        <w:t xml:space="preserve">przyjętej </w:t>
      </w:r>
      <w:r w:rsidR="00E27F5E" w:rsidRPr="00D81898">
        <w:rPr>
          <w:rFonts w:asciiTheme="majorHAnsi" w:hAnsiTheme="majorHAnsi"/>
        </w:rPr>
        <w:t xml:space="preserve">zasadzie poczucia słuszności i sprawiedliwości. </w:t>
      </w:r>
    </w:p>
    <w:p w:rsidR="00E27F5E" w:rsidRPr="00D81898" w:rsidRDefault="00E27F5E" w:rsidP="001A0709">
      <w:pPr>
        <w:pStyle w:val="Akapitzlist"/>
        <w:numPr>
          <w:ilvl w:val="0"/>
          <w:numId w:val="14"/>
        </w:numPr>
        <w:jc w:val="both"/>
        <w:rPr>
          <w:rFonts w:asciiTheme="majorHAnsi" w:hAnsiTheme="majorHAnsi"/>
        </w:rPr>
      </w:pPr>
      <w:r w:rsidRPr="00D81898">
        <w:rPr>
          <w:rFonts w:asciiTheme="majorHAnsi" w:hAnsiTheme="majorHAnsi"/>
        </w:rPr>
        <w:t xml:space="preserve">Regulamin jest jasnym wyznacznikiem </w:t>
      </w:r>
      <w:r w:rsidR="001D0E78" w:rsidRPr="00D81898">
        <w:rPr>
          <w:rFonts w:asciiTheme="majorHAnsi" w:hAnsiTheme="majorHAnsi"/>
        </w:rPr>
        <w:t xml:space="preserve">tego, </w:t>
      </w:r>
      <w:r w:rsidRPr="00D81898">
        <w:rPr>
          <w:rFonts w:asciiTheme="majorHAnsi" w:hAnsiTheme="majorHAnsi"/>
        </w:rPr>
        <w:t>co uczestnik Turnieju powinien, a czego nie powinien robić, jednak w spornych lub bardziej skomplikowanych przypadkach zdanie Organizatora jest najważniejsze.</w:t>
      </w:r>
    </w:p>
    <w:p w:rsidR="00E27F5E" w:rsidRPr="00D81898" w:rsidRDefault="00E27F5E" w:rsidP="001A0709">
      <w:pPr>
        <w:pStyle w:val="Akapitzlist"/>
        <w:numPr>
          <w:ilvl w:val="0"/>
          <w:numId w:val="14"/>
        </w:numPr>
        <w:jc w:val="both"/>
        <w:rPr>
          <w:rFonts w:asciiTheme="majorHAnsi" w:hAnsiTheme="majorHAnsi"/>
        </w:rPr>
      </w:pPr>
      <w:r w:rsidRPr="00D81898">
        <w:rPr>
          <w:rFonts w:asciiTheme="majorHAnsi" w:hAnsiTheme="majorHAnsi"/>
        </w:rPr>
        <w:t>Najważniejszą zasadą przyświe</w:t>
      </w:r>
      <w:r w:rsidR="001D0E78" w:rsidRPr="00D81898">
        <w:rPr>
          <w:rFonts w:asciiTheme="majorHAnsi" w:hAnsiTheme="majorHAnsi"/>
        </w:rPr>
        <w:t xml:space="preserve">cającą Turniejowi jest gra fair </w:t>
      </w:r>
      <w:r w:rsidRPr="00D81898">
        <w:rPr>
          <w:rFonts w:asciiTheme="majorHAnsi" w:hAnsiTheme="majorHAnsi"/>
        </w:rPr>
        <w:t>play. Dlatego organizator zobowiązuje graczy do:</w:t>
      </w:r>
    </w:p>
    <w:p w:rsidR="00E27F5E" w:rsidRPr="00D81898" w:rsidRDefault="001D0E78" w:rsidP="001A0709">
      <w:pPr>
        <w:pStyle w:val="Akapitzlist"/>
        <w:numPr>
          <w:ilvl w:val="0"/>
          <w:numId w:val="15"/>
        </w:numPr>
        <w:jc w:val="both"/>
        <w:rPr>
          <w:rFonts w:asciiTheme="majorHAnsi" w:hAnsiTheme="majorHAnsi"/>
        </w:rPr>
      </w:pPr>
      <w:r w:rsidRPr="00D81898">
        <w:rPr>
          <w:rFonts w:asciiTheme="majorHAnsi" w:hAnsiTheme="majorHAnsi"/>
        </w:rPr>
        <w:t>p</w:t>
      </w:r>
      <w:r w:rsidR="00E27F5E" w:rsidRPr="00D81898">
        <w:rPr>
          <w:rFonts w:asciiTheme="majorHAnsi" w:hAnsiTheme="majorHAnsi"/>
        </w:rPr>
        <w:t>rzestrzegania zasad kultury osobistej</w:t>
      </w:r>
      <w:r w:rsidRPr="00D81898">
        <w:rPr>
          <w:rFonts w:asciiTheme="majorHAnsi" w:hAnsiTheme="majorHAnsi"/>
        </w:rPr>
        <w:t>;</w:t>
      </w:r>
    </w:p>
    <w:p w:rsidR="001D0E78" w:rsidRPr="00D81898" w:rsidRDefault="001D0E78" w:rsidP="001A0709">
      <w:pPr>
        <w:pStyle w:val="Akapitzlist"/>
        <w:numPr>
          <w:ilvl w:val="0"/>
          <w:numId w:val="15"/>
        </w:numPr>
        <w:jc w:val="both"/>
        <w:rPr>
          <w:rFonts w:asciiTheme="majorHAnsi" w:hAnsiTheme="majorHAnsi"/>
        </w:rPr>
      </w:pPr>
      <w:r w:rsidRPr="00D81898">
        <w:rPr>
          <w:rFonts w:asciiTheme="majorHAnsi" w:hAnsiTheme="majorHAnsi"/>
        </w:rPr>
        <w:t>o</w:t>
      </w:r>
      <w:r w:rsidR="00E27F5E" w:rsidRPr="00D81898">
        <w:rPr>
          <w:rFonts w:asciiTheme="majorHAnsi" w:hAnsiTheme="majorHAnsi"/>
        </w:rPr>
        <w:t>kazywania wyrozumiałości i dążenie do kompromisu w przypadku problemów technicznych u przeciwnika</w:t>
      </w:r>
      <w:r w:rsidRPr="00D81898">
        <w:rPr>
          <w:rFonts w:asciiTheme="majorHAnsi" w:hAnsiTheme="majorHAnsi"/>
        </w:rPr>
        <w:t>;</w:t>
      </w:r>
    </w:p>
    <w:p w:rsidR="001D0E78" w:rsidRPr="00D81898" w:rsidRDefault="001D0E78" w:rsidP="001A0709">
      <w:pPr>
        <w:pStyle w:val="Akapitzlist"/>
        <w:numPr>
          <w:ilvl w:val="0"/>
          <w:numId w:val="15"/>
        </w:numPr>
        <w:jc w:val="both"/>
        <w:rPr>
          <w:rFonts w:asciiTheme="majorHAnsi" w:hAnsiTheme="majorHAnsi"/>
        </w:rPr>
      </w:pPr>
      <w:r w:rsidRPr="00D81898">
        <w:rPr>
          <w:rFonts w:asciiTheme="majorHAnsi" w:hAnsiTheme="majorHAnsi"/>
        </w:rPr>
        <w:t>ł</w:t>
      </w:r>
      <w:r w:rsidR="00E27F5E" w:rsidRPr="00D81898">
        <w:rPr>
          <w:rFonts w:asciiTheme="majorHAnsi" w:hAnsiTheme="majorHAnsi"/>
        </w:rPr>
        <w:t>agodzenia konfliktów</w:t>
      </w:r>
      <w:r w:rsidRPr="00D81898">
        <w:rPr>
          <w:rFonts w:asciiTheme="majorHAnsi" w:hAnsiTheme="majorHAnsi"/>
        </w:rPr>
        <w:t>;</w:t>
      </w:r>
    </w:p>
    <w:p w:rsidR="001D0E78" w:rsidRPr="00D81898" w:rsidRDefault="001D0E78" w:rsidP="001A0709">
      <w:pPr>
        <w:pStyle w:val="Akapitzlist"/>
        <w:numPr>
          <w:ilvl w:val="0"/>
          <w:numId w:val="15"/>
        </w:numPr>
        <w:jc w:val="both"/>
        <w:rPr>
          <w:rFonts w:asciiTheme="majorHAnsi" w:hAnsiTheme="majorHAnsi"/>
        </w:rPr>
      </w:pPr>
      <w:r w:rsidRPr="00D81898">
        <w:rPr>
          <w:rFonts w:asciiTheme="majorHAnsi" w:hAnsiTheme="majorHAnsi"/>
        </w:rPr>
        <w:t>u</w:t>
      </w:r>
      <w:r w:rsidR="00E27F5E" w:rsidRPr="00D81898">
        <w:rPr>
          <w:rFonts w:asciiTheme="majorHAnsi" w:hAnsiTheme="majorHAnsi"/>
        </w:rPr>
        <w:t>czciwej gry bez używania jakichkolwiek nielegalnych wspomagaczy</w:t>
      </w:r>
      <w:r w:rsidRPr="00D81898">
        <w:rPr>
          <w:rFonts w:asciiTheme="majorHAnsi" w:hAnsiTheme="majorHAnsi"/>
        </w:rPr>
        <w:t>;</w:t>
      </w:r>
    </w:p>
    <w:p w:rsidR="001D0E78" w:rsidRPr="00D81898" w:rsidRDefault="001D0E78" w:rsidP="001A0709">
      <w:pPr>
        <w:pStyle w:val="Akapitzlist"/>
        <w:numPr>
          <w:ilvl w:val="0"/>
          <w:numId w:val="15"/>
        </w:numPr>
        <w:jc w:val="both"/>
        <w:rPr>
          <w:rFonts w:asciiTheme="majorHAnsi" w:hAnsiTheme="majorHAnsi"/>
        </w:rPr>
      </w:pPr>
      <w:r w:rsidRPr="00D81898">
        <w:rPr>
          <w:rFonts w:asciiTheme="majorHAnsi" w:hAnsiTheme="majorHAnsi"/>
        </w:rPr>
        <w:t>p</w:t>
      </w:r>
      <w:r w:rsidR="00E27F5E" w:rsidRPr="00D81898">
        <w:rPr>
          <w:rFonts w:asciiTheme="majorHAnsi" w:hAnsiTheme="majorHAnsi"/>
        </w:rPr>
        <w:t>rzestrzegania etykiety oraz innych, ogólnie obowiązujących norm społecznyc</w:t>
      </w:r>
      <w:r w:rsidRPr="00D81898">
        <w:rPr>
          <w:rFonts w:asciiTheme="majorHAnsi" w:hAnsiTheme="majorHAnsi"/>
        </w:rPr>
        <w:t>h;</w:t>
      </w:r>
    </w:p>
    <w:p w:rsidR="001D0E78" w:rsidRPr="00D81898" w:rsidRDefault="00277276" w:rsidP="003E03BD">
      <w:pPr>
        <w:rPr>
          <w:rFonts w:asciiTheme="majorHAnsi" w:hAnsiTheme="majorHAnsi"/>
          <w:b/>
        </w:rPr>
      </w:pPr>
      <w:r>
        <w:rPr>
          <w:rFonts w:asciiTheme="majorHAnsi" w:hAnsiTheme="majorHAnsi"/>
          <w:b/>
        </w:rPr>
        <w:t>§7</w:t>
      </w:r>
      <w:r w:rsidR="003E03BD" w:rsidRPr="00D81898">
        <w:rPr>
          <w:rFonts w:asciiTheme="majorHAnsi" w:hAnsiTheme="majorHAnsi"/>
          <w:b/>
        </w:rPr>
        <w:t xml:space="preserve">. </w:t>
      </w:r>
      <w:r w:rsidR="00E27F5E" w:rsidRPr="00D81898">
        <w:rPr>
          <w:rFonts w:asciiTheme="majorHAnsi" w:hAnsiTheme="majorHAnsi"/>
          <w:b/>
        </w:rPr>
        <w:t>Postanowienia końcowe</w:t>
      </w:r>
      <w:r w:rsidR="003E03BD" w:rsidRPr="00D81898">
        <w:rPr>
          <w:rFonts w:asciiTheme="majorHAnsi" w:hAnsiTheme="majorHAnsi"/>
          <w:b/>
        </w:rPr>
        <w:t>.</w:t>
      </w:r>
    </w:p>
    <w:p w:rsidR="00E27F5E" w:rsidRPr="00D81898" w:rsidRDefault="00427873" w:rsidP="001A0709">
      <w:pPr>
        <w:pStyle w:val="Akapitzlist"/>
        <w:numPr>
          <w:ilvl w:val="2"/>
          <w:numId w:val="14"/>
        </w:numPr>
        <w:ind w:left="360"/>
        <w:jc w:val="both"/>
        <w:rPr>
          <w:rFonts w:asciiTheme="majorHAnsi" w:hAnsiTheme="majorHAnsi"/>
        </w:rPr>
      </w:pPr>
      <w:r w:rsidRPr="00D81898">
        <w:rPr>
          <w:rFonts w:asciiTheme="majorHAnsi" w:hAnsiTheme="majorHAnsi"/>
        </w:rPr>
        <w:t>Organizator</w:t>
      </w:r>
      <w:r w:rsidR="00E27F5E" w:rsidRPr="00D81898">
        <w:rPr>
          <w:rFonts w:asciiTheme="majorHAnsi" w:hAnsiTheme="majorHAnsi"/>
        </w:rPr>
        <w:t xml:space="preserve"> </w:t>
      </w:r>
      <w:r w:rsidRPr="00D81898">
        <w:rPr>
          <w:rFonts w:asciiTheme="majorHAnsi" w:hAnsiTheme="majorHAnsi"/>
        </w:rPr>
        <w:t>Turnieju</w:t>
      </w:r>
      <w:r w:rsidR="00E27F5E" w:rsidRPr="00D81898">
        <w:rPr>
          <w:rFonts w:asciiTheme="majorHAnsi" w:hAnsiTheme="majorHAnsi"/>
        </w:rPr>
        <w:t xml:space="preserve"> </w:t>
      </w:r>
      <w:r w:rsidRPr="00D81898">
        <w:rPr>
          <w:rFonts w:asciiTheme="majorHAnsi" w:hAnsiTheme="majorHAnsi"/>
        </w:rPr>
        <w:t>ma</w:t>
      </w:r>
      <w:r w:rsidR="00E27F5E" w:rsidRPr="00D81898">
        <w:rPr>
          <w:rFonts w:asciiTheme="majorHAnsi" w:hAnsiTheme="majorHAnsi"/>
        </w:rPr>
        <w:t xml:space="preserve"> prawo do dokonywania zmian w regulaminie. W takim przypadku odpowiednia in</w:t>
      </w:r>
      <w:r w:rsidRPr="00D81898">
        <w:rPr>
          <w:rFonts w:asciiTheme="majorHAnsi" w:hAnsiTheme="majorHAnsi"/>
        </w:rPr>
        <w:t>formacja zostanie ogłoszona na T</w:t>
      </w:r>
      <w:r w:rsidR="00E27F5E" w:rsidRPr="00D81898">
        <w:rPr>
          <w:rFonts w:asciiTheme="majorHAnsi" w:hAnsiTheme="majorHAnsi"/>
        </w:rPr>
        <w:t>urnieju.</w:t>
      </w:r>
    </w:p>
    <w:p w:rsidR="005465E9" w:rsidRPr="00D81898" w:rsidRDefault="00E27F5E" w:rsidP="001A0709">
      <w:pPr>
        <w:pStyle w:val="Akapitzlist"/>
        <w:numPr>
          <w:ilvl w:val="2"/>
          <w:numId w:val="14"/>
        </w:numPr>
        <w:ind w:left="360"/>
        <w:jc w:val="both"/>
        <w:rPr>
          <w:rFonts w:asciiTheme="majorHAnsi" w:hAnsiTheme="majorHAnsi"/>
        </w:rPr>
      </w:pPr>
      <w:r w:rsidRPr="00D81898">
        <w:rPr>
          <w:rFonts w:asciiTheme="majorHAnsi" w:hAnsiTheme="majorHAnsi"/>
        </w:rPr>
        <w:t>W kwestiach niezawartych w Regulaminie należy stosować obowiązujące na terenie Rzeczpospolitej Polskiej prawo, w szczególności Kodeks Cywilny.</w:t>
      </w:r>
    </w:p>
    <w:p w:rsidR="00FC29FD" w:rsidRDefault="00FC29FD" w:rsidP="003E03BD">
      <w:pPr>
        <w:jc w:val="center"/>
        <w:rPr>
          <w:rFonts w:asciiTheme="majorHAnsi" w:hAnsiTheme="majorHAnsi"/>
        </w:rPr>
      </w:pPr>
    </w:p>
    <w:p w:rsidR="00223F60" w:rsidRPr="00671766" w:rsidRDefault="00CB573A" w:rsidP="00CB573A">
      <w:pPr>
        <w:jc w:val="center"/>
        <w:rPr>
          <w:rFonts w:cstheme="minorHAnsi"/>
          <w:b/>
          <w:color w:val="FF0000"/>
          <w:sz w:val="20"/>
        </w:rPr>
      </w:pPr>
      <w:r w:rsidRPr="00671766">
        <w:rPr>
          <w:rFonts w:cstheme="minorHAnsi"/>
          <w:b/>
          <w:color w:val="FF0000"/>
          <w:sz w:val="48"/>
        </w:rPr>
        <w:t>ZAGRAJ Z NAMI</w:t>
      </w:r>
      <w:r w:rsidRPr="00671766">
        <w:rPr>
          <w:rFonts w:cstheme="minorHAnsi"/>
          <w:b/>
          <w:color w:val="FF0000"/>
          <w:sz w:val="48"/>
        </w:rPr>
        <w:br/>
        <w:t>ZOSTAŃ MISTRZEM!</w:t>
      </w:r>
      <w:r w:rsidRPr="00671766">
        <w:rPr>
          <w:rFonts w:cstheme="minorHAnsi"/>
          <w:b/>
          <w:noProof/>
          <w:color w:val="FF0000"/>
          <w:lang w:eastAsia="pl-PL"/>
        </w:rPr>
        <w:br w:type="page"/>
      </w:r>
    </w:p>
    <w:p w:rsidR="006A3682" w:rsidRDefault="006A3682" w:rsidP="002D286E">
      <w:pPr>
        <w:rPr>
          <w:b/>
        </w:rPr>
      </w:pPr>
      <w:r>
        <w:rPr>
          <w:b/>
        </w:rPr>
        <w:lastRenderedPageBreak/>
        <w:t>Załącznik Nr 1</w:t>
      </w:r>
    </w:p>
    <w:p w:rsidR="00AB2FF6" w:rsidRPr="00AB2FF6" w:rsidRDefault="002D286E" w:rsidP="002D286E">
      <w:pPr>
        <w:rPr>
          <w:b/>
        </w:rPr>
      </w:pPr>
      <w:r w:rsidRPr="00AB2FF6">
        <w:rPr>
          <w:b/>
        </w:rPr>
        <w:t>OŚWIADCZENIE O WYRAŻENIU ZGODY NA UDZIAŁ W TURNIEJU "FIFA" ORGANIZOWANYM PRZEZ STOWARZYSZENIE „ESPORT POLSKA” I PRZETWARZANIE DANYCH OSOBOWYCH ORAZ POTWIERDZENIE ZAPOZNANIA SIĘ Z REGULAMINEM I AKCEPTACJĄ JEGO ZAPISÓW.</w:t>
      </w:r>
    </w:p>
    <w:p w:rsidR="00BC23E5" w:rsidRDefault="00BC23E5">
      <w:r>
        <w:t xml:space="preserve">Ja niżej podpisana/podpisany oświadczam, że wyrażam zgodę </w:t>
      </w:r>
      <w:r w:rsidRPr="00BC23E5">
        <w:rPr>
          <w:i/>
        </w:rPr>
        <w:t>na mój udział/udział mojego dziecka</w:t>
      </w:r>
      <w:r>
        <w:t xml:space="preserve">* w turnieju esportowym „FIFA” oraz na przetwarzanie przez organizatora konkursu, tj. Stowarzyszenie „ESPORT POLSKA”, na zasadach określonych w rozporządzeniu Parlamentu Europejskiego i Rady (UE) 2016/679 z dnia 27 kwietnia 2016 r. w sprawie ochrony osób fizycznych w związku z przetwarzaniem danych osobowych i w sprawie swobodnego przepływu takich danych oraz uchylenia dyrektywy 95/46/WE moich/mojego dziecka danych osobowych w związku z udziałem w konkursie. </w:t>
      </w:r>
    </w:p>
    <w:p w:rsidR="00BC23E5" w:rsidRDefault="00BC23E5">
      <w:r>
        <w:t xml:space="preserve">Oświadczam ponadto, iż przyjmuję do wiadomości, że: </w:t>
      </w:r>
    </w:p>
    <w:p w:rsidR="00BC23E5" w:rsidRDefault="00BC23E5" w:rsidP="00AB2FF6">
      <w:pPr>
        <w:pStyle w:val="Akapitzlist"/>
        <w:numPr>
          <w:ilvl w:val="0"/>
          <w:numId w:val="24"/>
        </w:numPr>
      </w:pPr>
      <w:r>
        <w:t>dane osobowe będą przetwarzane wyłącznie na potrzeby w</w:t>
      </w:r>
      <w:r w:rsidR="009D342A">
        <w:t>/</w:t>
      </w:r>
      <w:r>
        <w:t xml:space="preserve">w. turnieju, </w:t>
      </w:r>
    </w:p>
    <w:p w:rsidR="00BC23E5" w:rsidRDefault="00BC23E5" w:rsidP="00AB2FF6">
      <w:pPr>
        <w:pStyle w:val="Akapitzlist"/>
        <w:numPr>
          <w:ilvl w:val="0"/>
          <w:numId w:val="24"/>
        </w:numPr>
      </w:pPr>
      <w:r>
        <w:t>dane osobowe mogą zostać udostępnione w celach związanych z turniejem,</w:t>
      </w:r>
    </w:p>
    <w:p w:rsidR="00BC23E5" w:rsidRDefault="00BC23E5" w:rsidP="00AB2FF6">
      <w:pPr>
        <w:pStyle w:val="Akapitzlist"/>
        <w:numPr>
          <w:ilvl w:val="0"/>
          <w:numId w:val="24"/>
        </w:numPr>
      </w:pPr>
      <w:r>
        <w:t xml:space="preserve">podanie danych jest dobrowolne, </w:t>
      </w:r>
    </w:p>
    <w:p w:rsidR="00BC23E5" w:rsidRDefault="00BC23E5" w:rsidP="00AB2FF6">
      <w:pPr>
        <w:pStyle w:val="Akapitzlist"/>
        <w:numPr>
          <w:ilvl w:val="0"/>
          <w:numId w:val="24"/>
        </w:numPr>
      </w:pPr>
      <w:r>
        <w:t xml:space="preserve">mam prawo dostępu do treści danych oraz ich poprawiania, </w:t>
      </w:r>
    </w:p>
    <w:p w:rsidR="00AB2FF6" w:rsidRDefault="00BC23E5" w:rsidP="00AB2FF6">
      <w:pPr>
        <w:pStyle w:val="Akapitzlist"/>
        <w:numPr>
          <w:ilvl w:val="0"/>
          <w:numId w:val="24"/>
        </w:numPr>
      </w:pPr>
      <w:r>
        <w:t xml:space="preserve">potwierdzam zapoznanie się z Regulaminem Turnieju „FIFA”” oraz akceptuję jego zapisy. </w:t>
      </w:r>
    </w:p>
    <w:p w:rsidR="00AB2FF6" w:rsidRDefault="00AB2FF6" w:rsidP="00AB2FF6"/>
    <w:p w:rsidR="00AB2FF6" w:rsidRDefault="00AB2FF6" w:rsidP="00AB2FF6">
      <w:pPr>
        <w:pStyle w:val="Bezodstpw"/>
      </w:pPr>
      <w:r>
        <w:t>…………………………………………………………………………………………………………….</w:t>
      </w:r>
      <w:r>
        <w:tab/>
      </w:r>
      <w:r>
        <w:tab/>
        <w:t>…………………………………</w:t>
      </w:r>
    </w:p>
    <w:p w:rsidR="00BC23E5" w:rsidRPr="00AB2FF6" w:rsidRDefault="00BC23E5" w:rsidP="00AB2FF6">
      <w:pPr>
        <w:pStyle w:val="Bezodstpw"/>
        <w:rPr>
          <w:sz w:val="18"/>
        </w:rPr>
      </w:pPr>
      <w:r w:rsidRPr="00AB2FF6">
        <w:rPr>
          <w:sz w:val="18"/>
        </w:rPr>
        <w:t xml:space="preserve">Imię i nazwisko uczestnika konkursu </w:t>
      </w:r>
      <w:r w:rsidR="00AB2FF6" w:rsidRPr="00AB2FF6">
        <w:rPr>
          <w:sz w:val="18"/>
        </w:rPr>
        <w:tab/>
      </w:r>
      <w:r w:rsidR="00AB2FF6" w:rsidRPr="00AB2FF6">
        <w:rPr>
          <w:sz w:val="18"/>
        </w:rPr>
        <w:tab/>
      </w:r>
      <w:r w:rsidR="00AB2FF6" w:rsidRPr="00AB2FF6">
        <w:rPr>
          <w:sz w:val="18"/>
        </w:rPr>
        <w:tab/>
      </w:r>
      <w:r w:rsidR="00AB2FF6" w:rsidRPr="00AB2FF6">
        <w:rPr>
          <w:sz w:val="18"/>
        </w:rPr>
        <w:tab/>
      </w:r>
      <w:r w:rsidR="00AB2FF6">
        <w:rPr>
          <w:sz w:val="18"/>
        </w:rPr>
        <w:tab/>
      </w:r>
      <w:r w:rsidR="00AB2FF6">
        <w:rPr>
          <w:sz w:val="18"/>
        </w:rPr>
        <w:tab/>
      </w:r>
      <w:r w:rsidR="00AB2FF6">
        <w:rPr>
          <w:sz w:val="18"/>
        </w:rPr>
        <w:tab/>
        <w:t>K</w:t>
      </w:r>
      <w:r w:rsidRPr="00AB2FF6">
        <w:rPr>
          <w:sz w:val="18"/>
        </w:rPr>
        <w:t>lasa</w:t>
      </w:r>
    </w:p>
    <w:p w:rsidR="00AB2FF6" w:rsidRDefault="00AB2FF6" w:rsidP="00AB2FF6">
      <w:pPr>
        <w:pStyle w:val="Bezodstpw"/>
      </w:pPr>
    </w:p>
    <w:p w:rsidR="00AB2FF6" w:rsidRDefault="00AB2FF6" w:rsidP="00AB2FF6">
      <w:pPr>
        <w:pStyle w:val="Bezodstpw"/>
      </w:pPr>
    </w:p>
    <w:p w:rsidR="00BC23E5" w:rsidRDefault="00AB2FF6" w:rsidP="00AB2FF6">
      <w:pPr>
        <w:pStyle w:val="Bezodstpw"/>
      </w:pPr>
      <w:r>
        <w:t>…………………………………………………………………………………………………………………………………………………………….</w:t>
      </w:r>
    </w:p>
    <w:p w:rsidR="00BC23E5" w:rsidRDefault="00BC23E5" w:rsidP="00AB2FF6">
      <w:pPr>
        <w:pStyle w:val="Bezodstpw"/>
        <w:rPr>
          <w:sz w:val="18"/>
        </w:rPr>
      </w:pPr>
      <w:r w:rsidRPr="00AB2FF6">
        <w:rPr>
          <w:sz w:val="18"/>
        </w:rPr>
        <w:t>Nazwa szkoły</w:t>
      </w:r>
    </w:p>
    <w:p w:rsidR="00AB2FF6" w:rsidRDefault="00AB2FF6" w:rsidP="00AB2FF6">
      <w:pPr>
        <w:pStyle w:val="Bezodstpw"/>
        <w:rPr>
          <w:sz w:val="18"/>
        </w:rPr>
      </w:pPr>
    </w:p>
    <w:p w:rsidR="00AB2FF6" w:rsidRPr="00AB2FF6" w:rsidRDefault="00AB2FF6" w:rsidP="00AB2FF6">
      <w:pPr>
        <w:pStyle w:val="Bezodstpw"/>
        <w:rPr>
          <w:sz w:val="18"/>
        </w:rPr>
      </w:pPr>
    </w:p>
    <w:p w:rsidR="00BC23E5" w:rsidRDefault="00AB2FF6" w:rsidP="00AB2FF6">
      <w:pPr>
        <w:pStyle w:val="Bezodstpw"/>
      </w:pPr>
      <w:r>
        <w:t>……………………………………………………………………</w:t>
      </w:r>
      <w:r>
        <w:tab/>
      </w:r>
      <w:r>
        <w:tab/>
        <w:t>………………………………………………………………………</w:t>
      </w:r>
    </w:p>
    <w:p w:rsidR="00AB2FF6" w:rsidRDefault="00BC23E5" w:rsidP="00AB2FF6">
      <w:pPr>
        <w:pStyle w:val="Bezodstpw"/>
      </w:pPr>
      <w:r w:rsidRPr="00AB2FF6">
        <w:rPr>
          <w:sz w:val="18"/>
        </w:rPr>
        <w:t xml:space="preserve">Miejscowość, data </w:t>
      </w:r>
      <w:r w:rsidR="00AB2FF6" w:rsidRPr="00AB2FF6">
        <w:rPr>
          <w:sz w:val="18"/>
        </w:rPr>
        <w:tab/>
      </w:r>
      <w:r w:rsidR="00AB2FF6" w:rsidRPr="00AB2FF6">
        <w:rPr>
          <w:sz w:val="18"/>
        </w:rPr>
        <w:tab/>
      </w:r>
      <w:r w:rsidR="00AB2FF6" w:rsidRPr="00AB2FF6">
        <w:rPr>
          <w:sz w:val="18"/>
        </w:rPr>
        <w:tab/>
      </w:r>
      <w:r w:rsidR="00AB2FF6" w:rsidRPr="00AB2FF6">
        <w:rPr>
          <w:sz w:val="18"/>
        </w:rPr>
        <w:tab/>
      </w:r>
      <w:r w:rsidR="00AB2FF6" w:rsidRPr="00AB2FF6">
        <w:rPr>
          <w:sz w:val="18"/>
        </w:rPr>
        <w:tab/>
      </w:r>
      <w:r w:rsidR="00AB2FF6">
        <w:rPr>
          <w:sz w:val="18"/>
        </w:rPr>
        <w:tab/>
      </w:r>
      <w:r w:rsidRPr="00AB2FF6">
        <w:rPr>
          <w:sz w:val="18"/>
        </w:rPr>
        <w:t xml:space="preserve">podpis składającego oświadczenie* </w:t>
      </w:r>
      <w:r w:rsidR="00AB2FF6" w:rsidRPr="00AB2FF6">
        <w:br/>
      </w:r>
    </w:p>
    <w:p w:rsidR="00BC23E5" w:rsidRPr="00AB2FF6" w:rsidRDefault="00BC23E5">
      <w:pPr>
        <w:rPr>
          <w:b/>
          <w:sz w:val="14"/>
        </w:rPr>
      </w:pPr>
      <w:r w:rsidRPr="00AB2FF6">
        <w:rPr>
          <w:sz w:val="18"/>
        </w:rPr>
        <w:t>*oświadczenie podpisuje czytelnie uczestnik, jeżeli jest pełnoletni, lub rodzic (opiekun prawny) nieletniego uczestnika</w:t>
      </w:r>
      <w:r w:rsidR="00AB2FF6" w:rsidRPr="00AB2FF6">
        <w:rPr>
          <w:sz w:val="18"/>
        </w:rPr>
        <w:t>.</w:t>
      </w:r>
    </w:p>
    <w:p w:rsidR="002D286E" w:rsidRDefault="002D286E" w:rsidP="006669F5">
      <w:pPr>
        <w:pStyle w:val="Bezodstpw"/>
        <w:rPr>
          <w:b/>
          <w:sz w:val="18"/>
        </w:rPr>
      </w:pPr>
    </w:p>
    <w:p w:rsidR="008761EB" w:rsidRPr="002D286E" w:rsidRDefault="002D286E" w:rsidP="006669F5">
      <w:pPr>
        <w:pStyle w:val="Bezodstpw"/>
        <w:rPr>
          <w:b/>
        </w:rPr>
      </w:pPr>
      <w:r w:rsidRPr="002D286E">
        <w:rPr>
          <w:b/>
        </w:rPr>
        <w:t>KLAUZULA INFORMACYJNA DLA UCZESTNIKÓW,</w:t>
      </w:r>
      <w:r w:rsidRPr="002D286E">
        <w:rPr>
          <w:b/>
        </w:rPr>
        <w:br/>
        <w:t>OPIEKUNÓW PRAWNYCH ORAZ SZKOLNEGO KOORDYNATORA KONKURSU</w:t>
      </w:r>
    </w:p>
    <w:p w:rsidR="00F30562" w:rsidRDefault="00F30562" w:rsidP="006669F5">
      <w:pPr>
        <w:pStyle w:val="Bezodstpw"/>
        <w:rPr>
          <w:sz w:val="18"/>
        </w:rPr>
      </w:pPr>
    </w:p>
    <w:p w:rsidR="006669F5" w:rsidRPr="006669F5" w:rsidRDefault="00A068F3" w:rsidP="006669F5">
      <w:pPr>
        <w:pStyle w:val="Bezodstpw"/>
        <w:rPr>
          <w:sz w:val="18"/>
        </w:rPr>
      </w:pPr>
      <w:r w:rsidRPr="006669F5">
        <w:rPr>
          <w:sz w:val="18"/>
        </w:rPr>
        <w:t xml:space="preserve">Pragniemy poinformować, że z dniem 25 maja 2018 roku zaczęło obowiązywać Rozporządzenie Parlamentu Europejskiego i Rady (UE) 2016/679 z dnia 27 kwietnia 2016 roku, zwane dalej: RODO. Poniżej przedstawiamy informacje dotyczące zasad przetwarzania danych osobowych uczestników Turniejów organizowanych przez Stowarzyszenie „Esport Polska” (zwanego dalej </w:t>
      </w:r>
      <w:r w:rsidR="00F30562">
        <w:rPr>
          <w:sz w:val="18"/>
        </w:rPr>
        <w:t>Stowarzyszeniem</w:t>
      </w:r>
      <w:r w:rsidRPr="006669F5">
        <w:rPr>
          <w:sz w:val="18"/>
        </w:rPr>
        <w:t>)</w:t>
      </w:r>
      <w:r w:rsidR="006669F5" w:rsidRPr="006669F5">
        <w:rPr>
          <w:sz w:val="18"/>
        </w:rPr>
        <w:t>.</w:t>
      </w:r>
    </w:p>
    <w:p w:rsidR="00A068F3" w:rsidRPr="006669F5" w:rsidRDefault="00A068F3" w:rsidP="006669F5">
      <w:pPr>
        <w:pStyle w:val="Bezodstpw"/>
        <w:rPr>
          <w:sz w:val="18"/>
        </w:rPr>
      </w:pPr>
      <w:r w:rsidRPr="006669F5">
        <w:rPr>
          <w:sz w:val="18"/>
        </w:rPr>
        <w:t xml:space="preserve"> </w:t>
      </w:r>
    </w:p>
    <w:p w:rsidR="00A068F3" w:rsidRPr="006669F5" w:rsidRDefault="00A068F3" w:rsidP="006669F5">
      <w:pPr>
        <w:pStyle w:val="Bezodstpw"/>
        <w:numPr>
          <w:ilvl w:val="0"/>
          <w:numId w:val="20"/>
        </w:numPr>
        <w:rPr>
          <w:sz w:val="18"/>
        </w:rPr>
      </w:pPr>
      <w:r w:rsidRPr="006669F5">
        <w:rPr>
          <w:sz w:val="18"/>
        </w:rPr>
        <w:t xml:space="preserve">Współadministratorami danych osobowych zbieranych od uczestników konkursu, opiekunów prawnych jak i szkolnych koordynatorów są: </w:t>
      </w:r>
    </w:p>
    <w:p w:rsidR="00A068F3" w:rsidRPr="006669F5" w:rsidRDefault="00A068F3" w:rsidP="006669F5">
      <w:pPr>
        <w:pStyle w:val="Bezodstpw"/>
        <w:numPr>
          <w:ilvl w:val="1"/>
          <w:numId w:val="20"/>
        </w:numPr>
        <w:rPr>
          <w:sz w:val="18"/>
        </w:rPr>
      </w:pPr>
      <w:r w:rsidRPr="006669F5">
        <w:rPr>
          <w:sz w:val="18"/>
        </w:rPr>
        <w:t xml:space="preserve">Stowarzyszenie “Esport Polska”, email: </w:t>
      </w:r>
      <w:hyperlink r:id="rId12" w:history="1">
        <w:r w:rsidRPr="006669F5">
          <w:rPr>
            <w:rStyle w:val="Hipercze"/>
            <w:sz w:val="18"/>
          </w:rPr>
          <w:t>biuro@esportpolska.org</w:t>
        </w:r>
      </w:hyperlink>
      <w:r w:rsidRPr="006669F5">
        <w:rPr>
          <w:sz w:val="18"/>
        </w:rPr>
        <w:t>; www.esportpolska.org;</w:t>
      </w:r>
    </w:p>
    <w:p w:rsidR="00A068F3" w:rsidRPr="006669F5" w:rsidRDefault="00A068F3" w:rsidP="006669F5">
      <w:pPr>
        <w:pStyle w:val="Bezodstpw"/>
        <w:numPr>
          <w:ilvl w:val="1"/>
          <w:numId w:val="20"/>
        </w:numPr>
        <w:rPr>
          <w:sz w:val="18"/>
        </w:rPr>
      </w:pPr>
      <w:r w:rsidRPr="006669F5">
        <w:rPr>
          <w:sz w:val="18"/>
        </w:rPr>
        <w:t>szkoła, w której uczeń przystępuje do konkursu.</w:t>
      </w:r>
    </w:p>
    <w:p w:rsidR="006669F5" w:rsidRPr="006669F5" w:rsidRDefault="00A068F3" w:rsidP="006669F5">
      <w:pPr>
        <w:pStyle w:val="Bezodstpw"/>
        <w:numPr>
          <w:ilvl w:val="0"/>
          <w:numId w:val="20"/>
        </w:numPr>
        <w:rPr>
          <w:sz w:val="18"/>
        </w:rPr>
      </w:pPr>
      <w:r w:rsidRPr="006669F5">
        <w:rPr>
          <w:sz w:val="18"/>
        </w:rPr>
        <w:t xml:space="preserve">Dane osobowe przetwarzane są w celu organizacji i przeprowadzenia </w:t>
      </w:r>
      <w:r w:rsidR="006669F5" w:rsidRPr="006669F5">
        <w:rPr>
          <w:sz w:val="18"/>
        </w:rPr>
        <w:t>Turnieju</w:t>
      </w:r>
      <w:r w:rsidRPr="006669F5">
        <w:rPr>
          <w:sz w:val="18"/>
        </w:rPr>
        <w:t xml:space="preserve">, w tym identyfikacji uczestników i weryfikacji spełnienia przez nich warunków uprawniających do udziału w </w:t>
      </w:r>
      <w:r w:rsidR="00F30562">
        <w:rPr>
          <w:sz w:val="18"/>
        </w:rPr>
        <w:t xml:space="preserve">Turnieju </w:t>
      </w:r>
      <w:r w:rsidRPr="006669F5">
        <w:rPr>
          <w:sz w:val="18"/>
        </w:rPr>
        <w:t xml:space="preserve">określonych w Regulaminie </w:t>
      </w:r>
      <w:r w:rsidR="006669F5" w:rsidRPr="006669F5">
        <w:rPr>
          <w:sz w:val="18"/>
        </w:rPr>
        <w:t>Turnieju</w:t>
      </w:r>
      <w:r w:rsidRPr="006669F5">
        <w:rPr>
          <w:sz w:val="18"/>
        </w:rPr>
        <w:t xml:space="preserve"> oraz przekazania nagród uczestnikom. </w:t>
      </w:r>
    </w:p>
    <w:p w:rsidR="006669F5" w:rsidRPr="006669F5" w:rsidRDefault="00A068F3" w:rsidP="006669F5">
      <w:pPr>
        <w:pStyle w:val="Bezodstpw"/>
        <w:numPr>
          <w:ilvl w:val="0"/>
          <w:numId w:val="20"/>
        </w:numPr>
        <w:rPr>
          <w:sz w:val="18"/>
        </w:rPr>
      </w:pPr>
      <w:r w:rsidRPr="006669F5">
        <w:rPr>
          <w:sz w:val="18"/>
        </w:rPr>
        <w:t>Przetwarzanie danych osobowych odbywa się na podstawie zgody uczestnika lub zgody udzielonej przez rodzica bądź opiekuna prawn</w:t>
      </w:r>
      <w:r w:rsidR="006669F5" w:rsidRPr="006669F5">
        <w:rPr>
          <w:sz w:val="18"/>
        </w:rPr>
        <w:t xml:space="preserve">ego uczestnika niepełnoletniego </w:t>
      </w:r>
      <w:r w:rsidRPr="006669F5">
        <w:rPr>
          <w:sz w:val="18"/>
        </w:rPr>
        <w:t xml:space="preserve">(art. 6 ust. 1 lit. a RODO). </w:t>
      </w:r>
    </w:p>
    <w:p w:rsidR="006669F5" w:rsidRPr="006669F5" w:rsidRDefault="00A068F3" w:rsidP="006669F5">
      <w:pPr>
        <w:pStyle w:val="Bezodstpw"/>
        <w:numPr>
          <w:ilvl w:val="0"/>
          <w:numId w:val="20"/>
        </w:numPr>
        <w:rPr>
          <w:sz w:val="18"/>
        </w:rPr>
      </w:pPr>
      <w:r w:rsidRPr="006669F5">
        <w:rPr>
          <w:sz w:val="18"/>
        </w:rPr>
        <w:lastRenderedPageBreak/>
        <w:t xml:space="preserve">Uczestnik </w:t>
      </w:r>
      <w:r w:rsidR="006669F5" w:rsidRPr="006669F5">
        <w:rPr>
          <w:sz w:val="18"/>
        </w:rPr>
        <w:t>Turnieju</w:t>
      </w:r>
      <w:r w:rsidRPr="006669F5">
        <w:rPr>
          <w:sz w:val="18"/>
        </w:rPr>
        <w:t xml:space="preserve"> ma prawo do cofnięcia, w dowolnie wybranym przez siebie momencie, zgody na przetwarzanie danych osobowych. </w:t>
      </w:r>
    </w:p>
    <w:p w:rsidR="006669F5" w:rsidRPr="006669F5" w:rsidRDefault="00A068F3" w:rsidP="006669F5">
      <w:pPr>
        <w:pStyle w:val="Bezodstpw"/>
        <w:numPr>
          <w:ilvl w:val="0"/>
          <w:numId w:val="20"/>
        </w:numPr>
        <w:rPr>
          <w:sz w:val="18"/>
        </w:rPr>
      </w:pPr>
      <w:r w:rsidRPr="006669F5">
        <w:rPr>
          <w:sz w:val="18"/>
        </w:rPr>
        <w:t xml:space="preserve">Następstwem wycofania zgody na przetwarzanie danych osobowych uczestnika jest zakończenie jego uczestnictwa w </w:t>
      </w:r>
      <w:r w:rsidR="006669F5" w:rsidRPr="006669F5">
        <w:rPr>
          <w:sz w:val="18"/>
        </w:rPr>
        <w:t>Turnieju</w:t>
      </w:r>
      <w:r w:rsidRPr="006669F5">
        <w:rPr>
          <w:sz w:val="18"/>
        </w:rPr>
        <w:t xml:space="preserve">. </w:t>
      </w:r>
    </w:p>
    <w:p w:rsidR="006669F5" w:rsidRPr="006669F5" w:rsidRDefault="00A068F3" w:rsidP="006669F5">
      <w:pPr>
        <w:pStyle w:val="Bezodstpw"/>
        <w:numPr>
          <w:ilvl w:val="0"/>
          <w:numId w:val="20"/>
        </w:numPr>
        <w:rPr>
          <w:sz w:val="18"/>
        </w:rPr>
      </w:pPr>
      <w:r w:rsidRPr="006669F5">
        <w:rPr>
          <w:sz w:val="18"/>
        </w:rPr>
        <w:t xml:space="preserve">Poza prawem do cofnięcia zgody na przetwarzanie danych osobowych, uczestnik zachowuje prawo do: sprostowania swoich danych osobowych (art. 16 RODO), usunięcia swoich danych osobowych (art. 17 RODO), ograniczenia przetwarzania swoich danych osobowych (art. 18 RODO), przenoszenia swoich danych osobowych (art. 20 RODO) oraz sprzeciwu (art. 21 RODO). </w:t>
      </w:r>
    </w:p>
    <w:p w:rsidR="006669F5" w:rsidRPr="006669F5" w:rsidRDefault="00A068F3" w:rsidP="006669F5">
      <w:pPr>
        <w:pStyle w:val="Bezodstpw"/>
        <w:numPr>
          <w:ilvl w:val="0"/>
          <w:numId w:val="20"/>
        </w:numPr>
        <w:rPr>
          <w:sz w:val="18"/>
        </w:rPr>
      </w:pPr>
      <w:r w:rsidRPr="006669F5">
        <w:rPr>
          <w:sz w:val="18"/>
        </w:rPr>
        <w:t xml:space="preserve">Dane uczestników </w:t>
      </w:r>
      <w:r w:rsidR="00F30562">
        <w:rPr>
          <w:sz w:val="18"/>
        </w:rPr>
        <w:t>Turnieju</w:t>
      </w:r>
      <w:r w:rsidRPr="006669F5">
        <w:rPr>
          <w:sz w:val="18"/>
        </w:rPr>
        <w:t xml:space="preserve"> nie będą udostępniane podmiotom zewnętrznym z wyjątkiem sytuacji przewidzianych przepisami prawa. </w:t>
      </w:r>
    </w:p>
    <w:p w:rsidR="006669F5" w:rsidRPr="006669F5" w:rsidRDefault="00A068F3" w:rsidP="006669F5">
      <w:pPr>
        <w:pStyle w:val="Bezodstpw"/>
        <w:numPr>
          <w:ilvl w:val="0"/>
          <w:numId w:val="20"/>
        </w:numPr>
        <w:rPr>
          <w:sz w:val="18"/>
        </w:rPr>
      </w:pPr>
      <w:r w:rsidRPr="006669F5">
        <w:rPr>
          <w:sz w:val="18"/>
        </w:rPr>
        <w:t xml:space="preserve">Dane uczestników </w:t>
      </w:r>
      <w:r w:rsidR="006669F5" w:rsidRPr="006669F5">
        <w:rPr>
          <w:sz w:val="18"/>
        </w:rPr>
        <w:t>Turnieju</w:t>
      </w:r>
      <w:r w:rsidRPr="006669F5">
        <w:rPr>
          <w:sz w:val="18"/>
        </w:rPr>
        <w:t xml:space="preserve"> będą przechowywane przez okres niezbędny do realizacji wyżej określonych celów. </w:t>
      </w:r>
    </w:p>
    <w:p w:rsidR="006669F5" w:rsidRPr="006669F5" w:rsidRDefault="00A068F3" w:rsidP="006669F5">
      <w:pPr>
        <w:pStyle w:val="Bezodstpw"/>
        <w:numPr>
          <w:ilvl w:val="0"/>
          <w:numId w:val="20"/>
        </w:numPr>
        <w:rPr>
          <w:sz w:val="18"/>
        </w:rPr>
      </w:pPr>
      <w:r w:rsidRPr="006669F5">
        <w:rPr>
          <w:sz w:val="18"/>
        </w:rPr>
        <w:t xml:space="preserve">Uczestnikowi na podstawie art. 77. RODO przysługuje prawo wniesienia skargi do Prezesa Urzędu Ochrony Danych Osobowych, 00-193 Warszawa, ul. Stawki 2, dotyczącej niezgodności przetwarzania danych osobowych z RODO. </w:t>
      </w:r>
    </w:p>
    <w:p w:rsidR="00AF5B3A" w:rsidRPr="00D77E59" w:rsidRDefault="00A068F3" w:rsidP="006669F5">
      <w:pPr>
        <w:pStyle w:val="Akapitzlist"/>
        <w:numPr>
          <w:ilvl w:val="0"/>
          <w:numId w:val="20"/>
        </w:numPr>
        <w:spacing w:line="360" w:lineRule="auto"/>
        <w:rPr>
          <w:rFonts w:asciiTheme="majorHAnsi" w:hAnsiTheme="majorHAnsi"/>
          <w:sz w:val="18"/>
          <w:szCs w:val="18"/>
        </w:rPr>
      </w:pPr>
      <w:r w:rsidRPr="00D77E59">
        <w:rPr>
          <w:sz w:val="18"/>
          <w:szCs w:val="18"/>
        </w:rPr>
        <w:t>Dane osobowe nie będą przekazywane poza teren Europejskiego Obszaru Gospodarczego (EOG).</w:t>
      </w:r>
    </w:p>
    <w:p w:rsidR="00D77E59" w:rsidRDefault="00D77E59" w:rsidP="00D77E59">
      <w:pPr>
        <w:spacing w:line="360" w:lineRule="auto"/>
        <w:rPr>
          <w:rFonts w:asciiTheme="majorHAnsi" w:hAnsiTheme="majorHAnsi"/>
          <w:sz w:val="14"/>
          <w:szCs w:val="18"/>
        </w:rPr>
      </w:pPr>
      <w:r w:rsidRPr="00D77E59">
        <w:rPr>
          <w:rFonts w:asciiTheme="majorHAnsi" w:hAnsiTheme="majorHAnsi"/>
          <w:sz w:val="14"/>
          <w:szCs w:val="18"/>
        </w:rPr>
        <w:t>Zapoznałem/am się</w:t>
      </w:r>
      <w:r>
        <w:rPr>
          <w:rFonts w:asciiTheme="majorHAnsi" w:hAnsiTheme="majorHAnsi"/>
          <w:sz w:val="14"/>
          <w:szCs w:val="18"/>
        </w:rPr>
        <w:tab/>
      </w:r>
      <w:r>
        <w:rPr>
          <w:rFonts w:asciiTheme="majorHAnsi" w:hAnsiTheme="majorHAnsi"/>
          <w:sz w:val="14"/>
          <w:szCs w:val="18"/>
        </w:rPr>
        <w:tab/>
      </w:r>
      <w:r>
        <w:rPr>
          <w:rFonts w:asciiTheme="majorHAnsi" w:hAnsiTheme="majorHAnsi"/>
          <w:sz w:val="14"/>
          <w:szCs w:val="18"/>
        </w:rPr>
        <w:tab/>
      </w:r>
      <w:r>
        <w:rPr>
          <w:rFonts w:asciiTheme="majorHAnsi" w:hAnsiTheme="majorHAnsi"/>
          <w:sz w:val="14"/>
          <w:szCs w:val="18"/>
        </w:rPr>
        <w:tab/>
      </w:r>
      <w:r>
        <w:rPr>
          <w:rFonts w:asciiTheme="majorHAnsi" w:hAnsiTheme="majorHAnsi"/>
          <w:sz w:val="14"/>
          <w:szCs w:val="18"/>
        </w:rPr>
        <w:tab/>
      </w:r>
      <w:r w:rsidRPr="00D77E59">
        <w:rPr>
          <w:rFonts w:asciiTheme="majorHAnsi" w:hAnsiTheme="majorHAnsi"/>
          <w:sz w:val="14"/>
          <w:szCs w:val="18"/>
        </w:rPr>
        <w:t>Podpis Rodzica/Opiekuna prawnego/Pełnoletniego uczestnika konkursu</w:t>
      </w:r>
    </w:p>
    <w:p w:rsidR="008761EB" w:rsidRDefault="00D77E59" w:rsidP="00D77E59">
      <w:pPr>
        <w:spacing w:line="360" w:lineRule="auto"/>
        <w:rPr>
          <w:rFonts w:asciiTheme="majorHAnsi" w:hAnsiTheme="majorHAnsi"/>
          <w:sz w:val="14"/>
          <w:szCs w:val="18"/>
        </w:rPr>
      </w:pPr>
      <w:r w:rsidRPr="00D77E59">
        <w:rPr>
          <w:rFonts w:asciiTheme="majorHAnsi" w:hAnsiTheme="majorHAnsi"/>
          <w:sz w:val="14"/>
          <w:szCs w:val="18"/>
        </w:rPr>
        <w:t xml:space="preserve">Data:................../……………./2019 </w:t>
      </w:r>
      <w:r w:rsidRPr="00D77E59">
        <w:rPr>
          <w:rFonts w:asciiTheme="majorHAnsi" w:hAnsiTheme="majorHAnsi"/>
          <w:sz w:val="14"/>
          <w:szCs w:val="18"/>
        </w:rPr>
        <w:tab/>
      </w:r>
      <w:r>
        <w:rPr>
          <w:rFonts w:asciiTheme="majorHAnsi" w:hAnsiTheme="majorHAnsi"/>
          <w:sz w:val="14"/>
          <w:szCs w:val="18"/>
        </w:rPr>
        <w:tab/>
      </w:r>
      <w:r>
        <w:rPr>
          <w:rFonts w:asciiTheme="majorHAnsi" w:hAnsiTheme="majorHAnsi"/>
          <w:sz w:val="14"/>
          <w:szCs w:val="18"/>
        </w:rPr>
        <w:tab/>
      </w:r>
      <w:r>
        <w:rPr>
          <w:rFonts w:asciiTheme="majorHAnsi" w:hAnsiTheme="majorHAnsi"/>
          <w:sz w:val="14"/>
          <w:szCs w:val="18"/>
        </w:rPr>
        <w:tab/>
      </w:r>
      <w:r w:rsidRPr="00D77E59">
        <w:rPr>
          <w:rFonts w:asciiTheme="majorHAnsi" w:hAnsiTheme="majorHAnsi"/>
          <w:sz w:val="14"/>
          <w:szCs w:val="18"/>
        </w:rPr>
        <w:t>………………………</w:t>
      </w:r>
      <w:r>
        <w:rPr>
          <w:rFonts w:asciiTheme="majorHAnsi" w:hAnsiTheme="majorHAnsi"/>
          <w:sz w:val="14"/>
          <w:szCs w:val="18"/>
        </w:rPr>
        <w:t>……………………………….</w:t>
      </w:r>
    </w:p>
    <w:p w:rsidR="008761EB" w:rsidRPr="002D286E" w:rsidRDefault="002D286E" w:rsidP="00D77E59">
      <w:pPr>
        <w:spacing w:line="360" w:lineRule="auto"/>
        <w:rPr>
          <w:b/>
        </w:rPr>
      </w:pPr>
      <w:r w:rsidRPr="002D286E">
        <w:rPr>
          <w:b/>
        </w:rPr>
        <w:t xml:space="preserve">KLAUZULA INFORMACYJNA W ZAKRESIE PRZETWARZANIA WIZERUNKU </w:t>
      </w:r>
    </w:p>
    <w:p w:rsidR="00BC23E5" w:rsidRDefault="008761EB" w:rsidP="00BC23E5">
      <w:pPr>
        <w:pStyle w:val="Bezodstpw"/>
        <w:rPr>
          <w:sz w:val="18"/>
        </w:rPr>
      </w:pPr>
      <w:r w:rsidRPr="00F30562">
        <w:rPr>
          <w:sz w:val="18"/>
        </w:rPr>
        <w:t>Zgodnie z art. 13 ust. 1 i 2 Rozporządzenia Parlamentu Europejskiego i Rady (UE) 2016/679 z dnia 27 kwietnia 2016 roku (dalej: RODO), wskazujemy, że:</w:t>
      </w:r>
    </w:p>
    <w:p w:rsidR="00BC23E5" w:rsidRDefault="00BC23E5" w:rsidP="00BC23E5">
      <w:pPr>
        <w:pStyle w:val="Bezodstpw"/>
        <w:rPr>
          <w:sz w:val="18"/>
        </w:rPr>
      </w:pPr>
    </w:p>
    <w:p w:rsidR="008761EB" w:rsidRPr="00F30562" w:rsidRDefault="008761EB" w:rsidP="00BC23E5">
      <w:pPr>
        <w:pStyle w:val="Bezodstpw"/>
        <w:numPr>
          <w:ilvl w:val="0"/>
          <w:numId w:val="22"/>
        </w:numPr>
        <w:rPr>
          <w:sz w:val="18"/>
        </w:rPr>
      </w:pPr>
      <w:r w:rsidRPr="00F30562">
        <w:rPr>
          <w:sz w:val="18"/>
        </w:rPr>
        <w:t>Administratorem danych osobowych jest Stowarzyszenie „Esport Polska” z siedzibą</w:t>
      </w:r>
      <w:r w:rsidR="00F30562" w:rsidRPr="00F30562">
        <w:rPr>
          <w:sz w:val="18"/>
        </w:rPr>
        <w:t xml:space="preserve"> w Bielsku-Białej (zwanym dalej Stowarzyszeniem)</w:t>
      </w:r>
      <w:r w:rsidRPr="00F30562">
        <w:rPr>
          <w:sz w:val="18"/>
        </w:rPr>
        <w:t xml:space="preserve">. </w:t>
      </w:r>
    </w:p>
    <w:p w:rsidR="008761EB" w:rsidRPr="00F30562" w:rsidRDefault="008761EB" w:rsidP="00BC23E5">
      <w:pPr>
        <w:pStyle w:val="Bezodstpw"/>
        <w:numPr>
          <w:ilvl w:val="0"/>
          <w:numId w:val="22"/>
        </w:numPr>
        <w:rPr>
          <w:sz w:val="18"/>
        </w:rPr>
      </w:pPr>
      <w:r w:rsidRPr="00F30562">
        <w:rPr>
          <w:sz w:val="18"/>
        </w:rPr>
        <w:t xml:space="preserve">Dane osobowe w zakresie wizerunku przetwarzane będą zgodnie z RODO w celu informacyjnym, promocyjnym i publikacji wizerunku na stronach internetowych i profilach w serwisach społecznościowych </w:t>
      </w:r>
      <w:r w:rsidR="00F30562" w:rsidRPr="00F30562">
        <w:rPr>
          <w:sz w:val="18"/>
        </w:rPr>
        <w:t>Stowarzyszenia</w:t>
      </w:r>
      <w:r w:rsidRPr="00F30562">
        <w:rPr>
          <w:sz w:val="18"/>
        </w:rPr>
        <w:t xml:space="preserve"> i podmiotów współpracujących, w prasie, tablicach informacyjnych na podstawie zgody w oparciu o art. 6 ust. 1 lit. a RODO. </w:t>
      </w:r>
    </w:p>
    <w:p w:rsidR="008761EB" w:rsidRPr="00F30562" w:rsidRDefault="008761EB" w:rsidP="00BC23E5">
      <w:pPr>
        <w:pStyle w:val="Bezodstpw"/>
        <w:numPr>
          <w:ilvl w:val="0"/>
          <w:numId w:val="22"/>
        </w:numPr>
        <w:rPr>
          <w:sz w:val="18"/>
        </w:rPr>
      </w:pPr>
      <w:r w:rsidRPr="00F30562">
        <w:rPr>
          <w:sz w:val="18"/>
        </w:rPr>
        <w:t xml:space="preserve">Dane osobowe będą przekazywane do państw trzecich. </w:t>
      </w:r>
    </w:p>
    <w:p w:rsidR="008761EB" w:rsidRPr="00F30562" w:rsidRDefault="008761EB" w:rsidP="00BC23E5">
      <w:pPr>
        <w:pStyle w:val="Bezodstpw"/>
        <w:numPr>
          <w:ilvl w:val="0"/>
          <w:numId w:val="22"/>
        </w:numPr>
        <w:rPr>
          <w:sz w:val="18"/>
        </w:rPr>
      </w:pPr>
      <w:r w:rsidRPr="00F30562">
        <w:rPr>
          <w:sz w:val="18"/>
        </w:rPr>
        <w:t xml:space="preserve">Państwa dane osobowe wskazane w punkcie 2 powyżej będą przechowywane do czasu wycofania przez Państwo zgody na przetwarzanie w tym celu. </w:t>
      </w:r>
    </w:p>
    <w:p w:rsidR="008761EB" w:rsidRPr="00F30562" w:rsidRDefault="008761EB" w:rsidP="00BC23E5">
      <w:pPr>
        <w:pStyle w:val="Bezodstpw"/>
        <w:numPr>
          <w:ilvl w:val="0"/>
          <w:numId w:val="22"/>
        </w:numPr>
        <w:rPr>
          <w:sz w:val="18"/>
        </w:rPr>
      </w:pPr>
      <w:r w:rsidRPr="00F30562">
        <w:rPr>
          <w:sz w:val="18"/>
        </w:rPr>
        <w:t xml:space="preserve">Odbiorcami Państwa danych osobowych będą osoby upoważnione przez </w:t>
      </w:r>
      <w:r w:rsidR="00F30562" w:rsidRPr="00F30562">
        <w:rPr>
          <w:sz w:val="18"/>
        </w:rPr>
        <w:t>Stowarzyszenie</w:t>
      </w:r>
      <w:r w:rsidRPr="00F30562">
        <w:rPr>
          <w:sz w:val="18"/>
        </w:rPr>
        <w:t xml:space="preserve"> oraz podmioty przetwarzające dane osobowe w imieniu </w:t>
      </w:r>
      <w:r w:rsidR="00F30562" w:rsidRPr="00F30562">
        <w:rPr>
          <w:sz w:val="18"/>
        </w:rPr>
        <w:t>Stowarzyszenia</w:t>
      </w:r>
      <w:r w:rsidRPr="00F30562">
        <w:rPr>
          <w:sz w:val="18"/>
        </w:rPr>
        <w:t xml:space="preserve">. </w:t>
      </w:r>
    </w:p>
    <w:p w:rsidR="008761EB" w:rsidRPr="00F30562" w:rsidRDefault="008761EB" w:rsidP="00BC23E5">
      <w:pPr>
        <w:pStyle w:val="Bezodstpw"/>
        <w:numPr>
          <w:ilvl w:val="0"/>
          <w:numId w:val="22"/>
        </w:numPr>
        <w:rPr>
          <w:sz w:val="18"/>
        </w:rPr>
      </w:pPr>
      <w:r w:rsidRPr="00F30562">
        <w:rPr>
          <w:sz w:val="18"/>
        </w:rPr>
        <w:t xml:space="preserve">Przysługuje Państwu żądanie od </w:t>
      </w:r>
      <w:r w:rsidR="00F30562" w:rsidRPr="00F30562">
        <w:rPr>
          <w:sz w:val="18"/>
        </w:rPr>
        <w:t>Stowarzyszenia</w:t>
      </w:r>
      <w:r w:rsidRPr="00F30562">
        <w:rPr>
          <w:sz w:val="18"/>
        </w:rPr>
        <w:t xml:space="preserve"> do danych osobowych, które Państwa dotyczą, ich sprostowania, usunięcia, ograniczenia przetwarzania oraz przenoszenia danych. </w:t>
      </w:r>
    </w:p>
    <w:p w:rsidR="008761EB" w:rsidRPr="00F30562" w:rsidRDefault="008761EB" w:rsidP="00BC23E5">
      <w:pPr>
        <w:pStyle w:val="Bezodstpw"/>
        <w:numPr>
          <w:ilvl w:val="0"/>
          <w:numId w:val="22"/>
        </w:numPr>
        <w:rPr>
          <w:sz w:val="18"/>
        </w:rPr>
      </w:pPr>
      <w:r w:rsidRPr="00F30562">
        <w:rPr>
          <w:sz w:val="18"/>
        </w:rPr>
        <w:t xml:space="preserve">Przysługuje Państwu prawo do cofnięcia zgody w każdym czasie poprzez przesłanie oświadczenia o wycofaniu zgody na adres poczty elektronicznej </w:t>
      </w:r>
      <w:r w:rsidR="00F30562" w:rsidRPr="00F30562">
        <w:rPr>
          <w:sz w:val="18"/>
        </w:rPr>
        <w:t>Stowarzyszenia (biuro@tbmedia.pl)</w:t>
      </w:r>
      <w:r w:rsidRPr="00F30562">
        <w:rPr>
          <w:sz w:val="18"/>
        </w:rPr>
        <w:t xml:space="preserve">. </w:t>
      </w:r>
    </w:p>
    <w:p w:rsidR="008761EB" w:rsidRPr="00F30562" w:rsidRDefault="008761EB" w:rsidP="00BC23E5">
      <w:pPr>
        <w:pStyle w:val="Bezodstpw"/>
        <w:numPr>
          <w:ilvl w:val="0"/>
          <w:numId w:val="22"/>
        </w:numPr>
        <w:rPr>
          <w:sz w:val="18"/>
        </w:rPr>
      </w:pPr>
      <w:r w:rsidRPr="00F30562">
        <w:rPr>
          <w:sz w:val="18"/>
        </w:rPr>
        <w:t xml:space="preserve">Przysługuje Państwu prawo do wniesienia skargi do Prezesa Urzędu Ochrony Danych Osobowych, gdy uznają Państwo, że przetwarzanie przez Towarzystwo danych osobowych narusza przepisy o ochronie danych osobowych. </w:t>
      </w:r>
    </w:p>
    <w:p w:rsidR="00BC23E5" w:rsidRDefault="008761EB" w:rsidP="00BC23E5">
      <w:pPr>
        <w:pStyle w:val="Bezodstpw"/>
        <w:numPr>
          <w:ilvl w:val="0"/>
          <w:numId w:val="22"/>
        </w:numPr>
        <w:rPr>
          <w:sz w:val="18"/>
        </w:rPr>
      </w:pPr>
      <w:r w:rsidRPr="00F30562">
        <w:rPr>
          <w:sz w:val="18"/>
        </w:rPr>
        <w:t xml:space="preserve">Podanie danych osobowych, o których mowa w punkcie 2, jest dobrowolne i nie jest wymogiem ustawowym ani warunkiem zawarcia umowy. </w:t>
      </w:r>
    </w:p>
    <w:p w:rsidR="00D77E59" w:rsidRDefault="008761EB" w:rsidP="00BC23E5">
      <w:pPr>
        <w:pStyle w:val="Bezodstpw"/>
        <w:numPr>
          <w:ilvl w:val="0"/>
          <w:numId w:val="22"/>
        </w:numPr>
        <w:rPr>
          <w:sz w:val="18"/>
        </w:rPr>
      </w:pPr>
      <w:r w:rsidRPr="00BC23E5">
        <w:rPr>
          <w:sz w:val="18"/>
        </w:rPr>
        <w:t>Przetwarzanie Państwa danych może podlegać zautomatyzowanemu podejmowaniu decyzji, w tym profilowaniu, o którym mowa w art. 22 ust. 1 i 4 RODO.</w:t>
      </w:r>
    </w:p>
    <w:p w:rsidR="002D286E" w:rsidRDefault="002D286E" w:rsidP="002D286E">
      <w:pPr>
        <w:spacing w:line="360" w:lineRule="auto"/>
        <w:rPr>
          <w:rFonts w:asciiTheme="majorHAnsi" w:hAnsiTheme="majorHAnsi"/>
          <w:sz w:val="14"/>
          <w:szCs w:val="18"/>
        </w:rPr>
      </w:pPr>
    </w:p>
    <w:p w:rsidR="002D286E" w:rsidRPr="002D286E" w:rsidRDefault="002D286E" w:rsidP="002D286E">
      <w:pPr>
        <w:spacing w:line="360" w:lineRule="auto"/>
        <w:rPr>
          <w:rFonts w:asciiTheme="majorHAnsi" w:hAnsiTheme="majorHAnsi"/>
          <w:sz w:val="14"/>
          <w:szCs w:val="18"/>
        </w:rPr>
      </w:pPr>
      <w:r w:rsidRPr="002D286E">
        <w:rPr>
          <w:rFonts w:asciiTheme="majorHAnsi" w:hAnsiTheme="majorHAnsi"/>
          <w:sz w:val="14"/>
          <w:szCs w:val="18"/>
        </w:rPr>
        <w:t>Zapoznałem/am się</w:t>
      </w:r>
      <w:r w:rsidRPr="002D286E">
        <w:rPr>
          <w:rFonts w:asciiTheme="majorHAnsi" w:hAnsiTheme="majorHAnsi"/>
          <w:sz w:val="14"/>
          <w:szCs w:val="18"/>
        </w:rPr>
        <w:tab/>
      </w:r>
      <w:r w:rsidRPr="002D286E">
        <w:rPr>
          <w:rFonts w:asciiTheme="majorHAnsi" w:hAnsiTheme="majorHAnsi"/>
          <w:sz w:val="14"/>
          <w:szCs w:val="18"/>
        </w:rPr>
        <w:tab/>
      </w:r>
      <w:r w:rsidRPr="002D286E">
        <w:rPr>
          <w:rFonts w:asciiTheme="majorHAnsi" w:hAnsiTheme="majorHAnsi"/>
          <w:sz w:val="14"/>
          <w:szCs w:val="18"/>
        </w:rPr>
        <w:tab/>
      </w:r>
      <w:r w:rsidRPr="002D286E">
        <w:rPr>
          <w:rFonts w:asciiTheme="majorHAnsi" w:hAnsiTheme="majorHAnsi"/>
          <w:sz w:val="14"/>
          <w:szCs w:val="18"/>
        </w:rPr>
        <w:tab/>
      </w:r>
      <w:r w:rsidRPr="002D286E">
        <w:rPr>
          <w:rFonts w:asciiTheme="majorHAnsi" w:hAnsiTheme="majorHAnsi"/>
          <w:sz w:val="14"/>
          <w:szCs w:val="18"/>
        </w:rPr>
        <w:tab/>
        <w:t>Podpis Rodzica/Opiekuna prawnego/Pełnoletniego uczestnika konkursu</w:t>
      </w:r>
    </w:p>
    <w:p w:rsidR="002D286E" w:rsidRPr="002D286E" w:rsidRDefault="002D286E" w:rsidP="002D286E">
      <w:pPr>
        <w:spacing w:line="360" w:lineRule="auto"/>
        <w:rPr>
          <w:rFonts w:asciiTheme="majorHAnsi" w:hAnsiTheme="majorHAnsi"/>
          <w:sz w:val="14"/>
          <w:szCs w:val="18"/>
        </w:rPr>
      </w:pPr>
      <w:r w:rsidRPr="002D286E">
        <w:rPr>
          <w:rFonts w:asciiTheme="majorHAnsi" w:hAnsiTheme="majorHAnsi"/>
          <w:sz w:val="14"/>
          <w:szCs w:val="18"/>
        </w:rPr>
        <w:t xml:space="preserve">Data:................../……………./2019 </w:t>
      </w:r>
      <w:r w:rsidRPr="002D286E">
        <w:rPr>
          <w:rFonts w:asciiTheme="majorHAnsi" w:hAnsiTheme="majorHAnsi"/>
          <w:sz w:val="14"/>
          <w:szCs w:val="18"/>
        </w:rPr>
        <w:tab/>
      </w:r>
      <w:r w:rsidRPr="002D286E">
        <w:rPr>
          <w:rFonts w:asciiTheme="majorHAnsi" w:hAnsiTheme="majorHAnsi"/>
          <w:sz w:val="14"/>
          <w:szCs w:val="18"/>
        </w:rPr>
        <w:tab/>
      </w:r>
      <w:r w:rsidRPr="002D286E">
        <w:rPr>
          <w:rFonts w:asciiTheme="majorHAnsi" w:hAnsiTheme="majorHAnsi"/>
          <w:sz w:val="14"/>
          <w:szCs w:val="18"/>
        </w:rPr>
        <w:tab/>
      </w:r>
      <w:r w:rsidRPr="002D286E">
        <w:rPr>
          <w:rFonts w:asciiTheme="majorHAnsi" w:hAnsiTheme="majorHAnsi"/>
          <w:sz w:val="14"/>
          <w:szCs w:val="18"/>
        </w:rPr>
        <w:tab/>
        <w:t>……………………………………………………….</w:t>
      </w:r>
    </w:p>
    <w:p w:rsidR="002D286E" w:rsidRPr="00BC23E5" w:rsidRDefault="002D286E" w:rsidP="002D286E">
      <w:pPr>
        <w:pStyle w:val="Bezodstpw"/>
        <w:rPr>
          <w:sz w:val="18"/>
        </w:rPr>
      </w:pPr>
    </w:p>
    <w:sectPr w:rsidR="002D286E" w:rsidRPr="00BC23E5" w:rsidSect="005465E9">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8F8" w:rsidRDefault="003A78F8" w:rsidP="001C5C76">
      <w:pPr>
        <w:spacing w:after="0" w:line="240" w:lineRule="auto"/>
      </w:pPr>
      <w:r>
        <w:separator/>
      </w:r>
    </w:p>
  </w:endnote>
  <w:endnote w:type="continuationSeparator" w:id="0">
    <w:p w:rsidR="003A78F8" w:rsidRDefault="003A78F8" w:rsidP="001C5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76" w:rsidRDefault="005C5C9D" w:rsidP="005C5C9D">
    <w:pPr>
      <w:pStyle w:val="Stopka"/>
      <w:rPr>
        <w:sz w:val="16"/>
      </w:rPr>
    </w:pPr>
    <w:r>
      <w:rPr>
        <w:noProof/>
        <w:sz w:val="16"/>
        <w:lang w:eastAsia="pl-PL"/>
      </w:rPr>
      <w:drawing>
        <wp:anchor distT="0" distB="0" distL="114300" distR="114300" simplePos="0" relativeHeight="251658240" behindDoc="1" locked="0" layoutInCell="1" allowOverlap="1">
          <wp:simplePos x="0" y="0"/>
          <wp:positionH relativeFrom="column">
            <wp:posOffset>2425725</wp:posOffset>
          </wp:positionH>
          <wp:positionV relativeFrom="paragraph">
            <wp:posOffset>27559</wp:posOffset>
          </wp:positionV>
          <wp:extent cx="924611" cy="248717"/>
          <wp:effectExtent l="19050" t="0" r="8839" b="0"/>
          <wp:wrapNone/>
          <wp:docPr id="7" name="Obraz 0" descr="logo-czarn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zarne (2).png"/>
                  <pic:cNvPicPr/>
                </pic:nvPicPr>
                <pic:blipFill>
                  <a:blip r:embed="rId1"/>
                  <a:stretch>
                    <a:fillRect/>
                  </a:stretch>
                </pic:blipFill>
                <pic:spPr>
                  <a:xfrm>
                    <a:off x="0" y="0"/>
                    <a:ext cx="924611" cy="248717"/>
                  </a:xfrm>
                  <a:prstGeom prst="rect">
                    <a:avLst/>
                  </a:prstGeom>
                </pic:spPr>
              </pic:pic>
            </a:graphicData>
          </a:graphic>
        </wp:anchor>
      </w:drawing>
    </w:r>
    <w:r>
      <w:rPr>
        <w:sz w:val="16"/>
      </w:rPr>
      <w:t>STOWARZYSZENIE ESPORT POLSKA</w:t>
    </w:r>
    <w:r>
      <w:rPr>
        <w:sz w:val="16"/>
      </w:rPr>
      <w:br/>
    </w:r>
    <w:r w:rsidR="00B3557D" w:rsidRPr="00B3557D">
      <w:rPr>
        <w:sz w:val="16"/>
      </w:rPr>
      <w:t>www.esportpolska.org</w:t>
    </w:r>
  </w:p>
  <w:p w:rsidR="00B3557D" w:rsidRPr="005C5C9D" w:rsidRDefault="00B3557D" w:rsidP="005C5C9D">
    <w:pPr>
      <w:pStyle w:val="Stopka"/>
      <w:rPr>
        <w:sz w:val="16"/>
      </w:rPr>
    </w:pPr>
    <w:r>
      <w:rPr>
        <w:sz w:val="16"/>
      </w:rPr>
      <w:t>biuro@esportpolska.org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8F8" w:rsidRDefault="003A78F8" w:rsidP="001C5C76">
      <w:pPr>
        <w:spacing w:after="0" w:line="240" w:lineRule="auto"/>
      </w:pPr>
      <w:r>
        <w:separator/>
      </w:r>
    </w:p>
  </w:footnote>
  <w:footnote w:type="continuationSeparator" w:id="0">
    <w:p w:rsidR="003A78F8" w:rsidRDefault="003A78F8" w:rsidP="001C5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E70E3"/>
    <w:multiLevelType w:val="hybridMultilevel"/>
    <w:tmpl w:val="8FBCBA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1EC4891"/>
    <w:multiLevelType w:val="hybridMultilevel"/>
    <w:tmpl w:val="5074C9D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2463839"/>
    <w:multiLevelType w:val="hybridMultilevel"/>
    <w:tmpl w:val="2DF20B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CF528BA"/>
    <w:multiLevelType w:val="hybridMultilevel"/>
    <w:tmpl w:val="50E25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005199A"/>
    <w:multiLevelType w:val="hybridMultilevel"/>
    <w:tmpl w:val="A82043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05A501D"/>
    <w:multiLevelType w:val="hybridMultilevel"/>
    <w:tmpl w:val="74DC9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1A0676"/>
    <w:multiLevelType w:val="hybridMultilevel"/>
    <w:tmpl w:val="5284F8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15965F8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E260CB"/>
    <w:multiLevelType w:val="hybridMultilevel"/>
    <w:tmpl w:val="1166E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F3F37FA"/>
    <w:multiLevelType w:val="hybridMultilevel"/>
    <w:tmpl w:val="5F56F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A6722A"/>
    <w:multiLevelType w:val="hybridMultilevel"/>
    <w:tmpl w:val="39E2E83E"/>
    <w:lvl w:ilvl="0" w:tplc="0415000F">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35B59A3"/>
    <w:multiLevelType w:val="hybridMultilevel"/>
    <w:tmpl w:val="F6969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056B3C"/>
    <w:multiLevelType w:val="hybridMultilevel"/>
    <w:tmpl w:val="38E05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61747DF"/>
    <w:multiLevelType w:val="hybridMultilevel"/>
    <w:tmpl w:val="F3B892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A3951D0"/>
    <w:multiLevelType w:val="hybridMultilevel"/>
    <w:tmpl w:val="C038D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F21EB5"/>
    <w:multiLevelType w:val="hybridMultilevel"/>
    <w:tmpl w:val="682CF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526681"/>
    <w:multiLevelType w:val="hybridMultilevel"/>
    <w:tmpl w:val="783C15F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5D92029"/>
    <w:multiLevelType w:val="hybridMultilevel"/>
    <w:tmpl w:val="D4B6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187BE3"/>
    <w:multiLevelType w:val="hybridMultilevel"/>
    <w:tmpl w:val="F4FABB7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15965F8E">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8254299"/>
    <w:multiLevelType w:val="hybridMultilevel"/>
    <w:tmpl w:val="71CE8564"/>
    <w:lvl w:ilvl="0" w:tplc="04150017">
      <w:start w:val="1"/>
      <w:numFmt w:val="lowerLetter"/>
      <w:lvlText w:val="%1)"/>
      <w:lvlJc w:val="left"/>
      <w:pPr>
        <w:ind w:left="720" w:hanging="360"/>
      </w:pPr>
      <w:rPr>
        <w:rFonts w:hint="default"/>
      </w:rPr>
    </w:lvl>
    <w:lvl w:ilvl="1" w:tplc="88B63E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99F69F2"/>
    <w:multiLevelType w:val="hybridMultilevel"/>
    <w:tmpl w:val="5220F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151C3B"/>
    <w:multiLevelType w:val="hybridMultilevel"/>
    <w:tmpl w:val="D96CA5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15965F8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FA47B4"/>
    <w:multiLevelType w:val="hybridMultilevel"/>
    <w:tmpl w:val="7EBEC09A"/>
    <w:lvl w:ilvl="0" w:tplc="04150001">
      <w:start w:val="1"/>
      <w:numFmt w:val="bullet"/>
      <w:lvlText w:val=""/>
      <w:lvlJc w:val="left"/>
      <w:pPr>
        <w:ind w:left="720" w:hanging="360"/>
      </w:pPr>
      <w:rPr>
        <w:rFonts w:ascii="Symbol" w:hAnsi="Symbol" w:hint="default"/>
      </w:rPr>
    </w:lvl>
    <w:lvl w:ilvl="1" w:tplc="88B63E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830793"/>
    <w:multiLevelType w:val="hybridMultilevel"/>
    <w:tmpl w:val="886AB6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A5F5F85"/>
    <w:multiLevelType w:val="hybridMultilevel"/>
    <w:tmpl w:val="C7FA5110"/>
    <w:lvl w:ilvl="0" w:tplc="0415000F">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23"/>
  </w:num>
  <w:num w:numId="3">
    <w:abstractNumId w:val="11"/>
  </w:num>
  <w:num w:numId="4">
    <w:abstractNumId w:val="9"/>
  </w:num>
  <w:num w:numId="5">
    <w:abstractNumId w:val="10"/>
  </w:num>
  <w:num w:numId="6">
    <w:abstractNumId w:val="0"/>
  </w:num>
  <w:num w:numId="7">
    <w:abstractNumId w:val="3"/>
  </w:num>
  <w:num w:numId="8">
    <w:abstractNumId w:val="5"/>
  </w:num>
  <w:num w:numId="9">
    <w:abstractNumId w:val="2"/>
  </w:num>
  <w:num w:numId="10">
    <w:abstractNumId w:val="12"/>
  </w:num>
  <w:num w:numId="11">
    <w:abstractNumId w:val="6"/>
  </w:num>
  <w:num w:numId="12">
    <w:abstractNumId w:val="15"/>
  </w:num>
  <w:num w:numId="13">
    <w:abstractNumId w:val="1"/>
  </w:num>
  <w:num w:numId="14">
    <w:abstractNumId w:val="17"/>
  </w:num>
  <w:num w:numId="15">
    <w:abstractNumId w:val="21"/>
  </w:num>
  <w:num w:numId="16">
    <w:abstractNumId w:val="20"/>
  </w:num>
  <w:num w:numId="17">
    <w:abstractNumId w:val="19"/>
  </w:num>
  <w:num w:numId="18">
    <w:abstractNumId w:val="14"/>
  </w:num>
  <w:num w:numId="19">
    <w:abstractNumId w:val="7"/>
  </w:num>
  <w:num w:numId="20">
    <w:abstractNumId w:val="4"/>
  </w:num>
  <w:num w:numId="21">
    <w:abstractNumId w:val="13"/>
  </w:num>
  <w:num w:numId="22">
    <w:abstractNumId w:val="22"/>
  </w:num>
  <w:num w:numId="23">
    <w:abstractNumId w:val="8"/>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4274"/>
  </w:hdrShapeDefaults>
  <w:footnotePr>
    <w:footnote w:id="-1"/>
    <w:footnote w:id="0"/>
  </w:footnotePr>
  <w:endnotePr>
    <w:endnote w:id="-1"/>
    <w:endnote w:id="0"/>
  </w:endnotePr>
  <w:compat/>
  <w:rsids>
    <w:rsidRoot w:val="00E27F5E"/>
    <w:rsid w:val="00047306"/>
    <w:rsid w:val="0005247F"/>
    <w:rsid w:val="00056EDA"/>
    <w:rsid w:val="00070770"/>
    <w:rsid w:val="00070E7B"/>
    <w:rsid w:val="00086021"/>
    <w:rsid w:val="000A0775"/>
    <w:rsid w:val="000B7692"/>
    <w:rsid w:val="000D6A13"/>
    <w:rsid w:val="00146329"/>
    <w:rsid w:val="0016375F"/>
    <w:rsid w:val="00183739"/>
    <w:rsid w:val="001A0709"/>
    <w:rsid w:val="001C5C76"/>
    <w:rsid w:val="001D0E78"/>
    <w:rsid w:val="001F6F01"/>
    <w:rsid w:val="00204148"/>
    <w:rsid w:val="00204609"/>
    <w:rsid w:val="00223F60"/>
    <w:rsid w:val="00231AF3"/>
    <w:rsid w:val="002366F0"/>
    <w:rsid w:val="00240BF4"/>
    <w:rsid w:val="00277276"/>
    <w:rsid w:val="002958A8"/>
    <w:rsid w:val="002B2D96"/>
    <w:rsid w:val="002D286E"/>
    <w:rsid w:val="003054A9"/>
    <w:rsid w:val="00305983"/>
    <w:rsid w:val="00306BF6"/>
    <w:rsid w:val="003363FB"/>
    <w:rsid w:val="00344922"/>
    <w:rsid w:val="00372715"/>
    <w:rsid w:val="00374148"/>
    <w:rsid w:val="00376916"/>
    <w:rsid w:val="00376A26"/>
    <w:rsid w:val="00385116"/>
    <w:rsid w:val="0039279C"/>
    <w:rsid w:val="003A2064"/>
    <w:rsid w:val="003A2F6C"/>
    <w:rsid w:val="003A78F8"/>
    <w:rsid w:val="003C7B53"/>
    <w:rsid w:val="003E03BD"/>
    <w:rsid w:val="003E1D6C"/>
    <w:rsid w:val="003F6E87"/>
    <w:rsid w:val="00402355"/>
    <w:rsid w:val="00405749"/>
    <w:rsid w:val="00427873"/>
    <w:rsid w:val="0046423E"/>
    <w:rsid w:val="0046737A"/>
    <w:rsid w:val="004C6DEC"/>
    <w:rsid w:val="004D65E3"/>
    <w:rsid w:val="004E6758"/>
    <w:rsid w:val="00511C72"/>
    <w:rsid w:val="005245EC"/>
    <w:rsid w:val="005465E9"/>
    <w:rsid w:val="005C25B4"/>
    <w:rsid w:val="005C5C9D"/>
    <w:rsid w:val="005E3A46"/>
    <w:rsid w:val="005F6781"/>
    <w:rsid w:val="00607981"/>
    <w:rsid w:val="0065198E"/>
    <w:rsid w:val="00665D09"/>
    <w:rsid w:val="006669F5"/>
    <w:rsid w:val="00671766"/>
    <w:rsid w:val="0068672E"/>
    <w:rsid w:val="006A3682"/>
    <w:rsid w:val="006B3913"/>
    <w:rsid w:val="006D578D"/>
    <w:rsid w:val="007071AA"/>
    <w:rsid w:val="00730A53"/>
    <w:rsid w:val="007E5354"/>
    <w:rsid w:val="0087183F"/>
    <w:rsid w:val="008761EB"/>
    <w:rsid w:val="008840CF"/>
    <w:rsid w:val="008F12EE"/>
    <w:rsid w:val="009174E8"/>
    <w:rsid w:val="00924BF4"/>
    <w:rsid w:val="0098317C"/>
    <w:rsid w:val="009B5F20"/>
    <w:rsid w:val="009D342A"/>
    <w:rsid w:val="009E7120"/>
    <w:rsid w:val="009F51E2"/>
    <w:rsid w:val="00A027DF"/>
    <w:rsid w:val="00A068F3"/>
    <w:rsid w:val="00A3175D"/>
    <w:rsid w:val="00A3668F"/>
    <w:rsid w:val="00A873BC"/>
    <w:rsid w:val="00A94407"/>
    <w:rsid w:val="00AA3CBE"/>
    <w:rsid w:val="00AA4362"/>
    <w:rsid w:val="00AB1F5C"/>
    <w:rsid w:val="00AB2FF6"/>
    <w:rsid w:val="00AC2493"/>
    <w:rsid w:val="00AF5B3A"/>
    <w:rsid w:val="00B2050D"/>
    <w:rsid w:val="00B3557D"/>
    <w:rsid w:val="00B734AE"/>
    <w:rsid w:val="00BB7228"/>
    <w:rsid w:val="00BC23E5"/>
    <w:rsid w:val="00BC4072"/>
    <w:rsid w:val="00BF7E06"/>
    <w:rsid w:val="00C41CF4"/>
    <w:rsid w:val="00C95F98"/>
    <w:rsid w:val="00C97B35"/>
    <w:rsid w:val="00CA214C"/>
    <w:rsid w:val="00CB573A"/>
    <w:rsid w:val="00CC6C06"/>
    <w:rsid w:val="00CF1E1C"/>
    <w:rsid w:val="00CF3BB5"/>
    <w:rsid w:val="00D6772C"/>
    <w:rsid w:val="00D77E59"/>
    <w:rsid w:val="00D81898"/>
    <w:rsid w:val="00DB27AD"/>
    <w:rsid w:val="00DD1C07"/>
    <w:rsid w:val="00DD7CE8"/>
    <w:rsid w:val="00E13879"/>
    <w:rsid w:val="00E26CFF"/>
    <w:rsid w:val="00E27F5E"/>
    <w:rsid w:val="00E46331"/>
    <w:rsid w:val="00E615E3"/>
    <w:rsid w:val="00E7787F"/>
    <w:rsid w:val="00E812A0"/>
    <w:rsid w:val="00EC70BA"/>
    <w:rsid w:val="00EE15A8"/>
    <w:rsid w:val="00F30562"/>
    <w:rsid w:val="00F42138"/>
    <w:rsid w:val="00FC29FD"/>
    <w:rsid w:val="00FC7AC0"/>
    <w:rsid w:val="00FE73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65E9"/>
  </w:style>
  <w:style w:type="paragraph" w:styleId="Nagwek1">
    <w:name w:val="heading 1"/>
    <w:basedOn w:val="Normalny"/>
    <w:next w:val="Normalny"/>
    <w:link w:val="Nagwek1Znak"/>
    <w:uiPriority w:val="9"/>
    <w:qFormat/>
    <w:rsid w:val="00E27F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27F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B5F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E27F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27F5E"/>
    <w:rPr>
      <w:rFonts w:asciiTheme="majorHAnsi" w:eastAsiaTheme="majorEastAsia" w:hAnsiTheme="majorHAnsi" w:cstheme="majorBidi"/>
      <w:color w:val="17365D" w:themeColor="text2" w:themeShade="BF"/>
      <w:spacing w:val="5"/>
      <w:kern w:val="28"/>
      <w:sz w:val="52"/>
      <w:szCs w:val="52"/>
    </w:rPr>
  </w:style>
  <w:style w:type="character" w:customStyle="1" w:styleId="Nagwek2Znak">
    <w:name w:val="Nagłówek 2 Znak"/>
    <w:basedOn w:val="Domylnaczcionkaakapitu"/>
    <w:link w:val="Nagwek2"/>
    <w:uiPriority w:val="9"/>
    <w:rsid w:val="00E27F5E"/>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E27F5E"/>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27F5E"/>
    <w:pPr>
      <w:ind w:left="720"/>
      <w:contextualSpacing/>
    </w:pPr>
  </w:style>
  <w:style w:type="paragraph" w:styleId="Tekstdymka">
    <w:name w:val="Balloon Text"/>
    <w:basedOn w:val="Normalny"/>
    <w:link w:val="TekstdymkaZnak"/>
    <w:uiPriority w:val="99"/>
    <w:semiHidden/>
    <w:unhideWhenUsed/>
    <w:rsid w:val="00AC24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2493"/>
    <w:rPr>
      <w:rFonts w:ascii="Tahoma" w:hAnsi="Tahoma" w:cs="Tahoma"/>
      <w:sz w:val="16"/>
      <w:szCs w:val="16"/>
    </w:rPr>
  </w:style>
  <w:style w:type="character" w:customStyle="1" w:styleId="Nagwek3Znak">
    <w:name w:val="Nagłówek 3 Znak"/>
    <w:basedOn w:val="Domylnaczcionkaakapitu"/>
    <w:link w:val="Nagwek3"/>
    <w:uiPriority w:val="9"/>
    <w:rsid w:val="009B5F20"/>
    <w:rPr>
      <w:rFonts w:asciiTheme="majorHAnsi" w:eastAsiaTheme="majorEastAsia" w:hAnsiTheme="majorHAnsi" w:cstheme="majorBidi"/>
      <w:b/>
      <w:bCs/>
      <w:color w:val="4F81BD" w:themeColor="accent1"/>
    </w:rPr>
  </w:style>
  <w:style w:type="paragraph" w:styleId="Nagwek">
    <w:name w:val="header"/>
    <w:basedOn w:val="Normalny"/>
    <w:link w:val="NagwekZnak"/>
    <w:uiPriority w:val="99"/>
    <w:semiHidden/>
    <w:unhideWhenUsed/>
    <w:rsid w:val="001C5C7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C5C76"/>
  </w:style>
  <w:style w:type="paragraph" w:styleId="Stopka">
    <w:name w:val="footer"/>
    <w:basedOn w:val="Normalny"/>
    <w:link w:val="StopkaZnak"/>
    <w:uiPriority w:val="99"/>
    <w:semiHidden/>
    <w:unhideWhenUsed/>
    <w:rsid w:val="001C5C7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C5C76"/>
  </w:style>
  <w:style w:type="paragraph" w:styleId="Plandokumentu">
    <w:name w:val="Document Map"/>
    <w:basedOn w:val="Normalny"/>
    <w:link w:val="PlandokumentuZnak"/>
    <w:uiPriority w:val="99"/>
    <w:semiHidden/>
    <w:unhideWhenUsed/>
    <w:rsid w:val="000D6A13"/>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0D6A13"/>
    <w:rPr>
      <w:rFonts w:ascii="Tahoma" w:hAnsi="Tahoma" w:cs="Tahoma"/>
      <w:sz w:val="16"/>
      <w:szCs w:val="16"/>
    </w:rPr>
  </w:style>
  <w:style w:type="character" w:styleId="Hipercze">
    <w:name w:val="Hyperlink"/>
    <w:basedOn w:val="Domylnaczcionkaakapitu"/>
    <w:uiPriority w:val="99"/>
    <w:unhideWhenUsed/>
    <w:rsid w:val="00FC29FD"/>
    <w:rPr>
      <w:color w:val="0000FF" w:themeColor="hyperlink"/>
      <w:u w:val="single"/>
    </w:rPr>
  </w:style>
  <w:style w:type="paragraph" w:styleId="Bezodstpw">
    <w:name w:val="No Spacing"/>
    <w:uiPriority w:val="1"/>
    <w:qFormat/>
    <w:rsid w:val="006669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3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iuro@esportpolska.org"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esportpolsk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1647</Words>
  <Characters>9884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3</cp:revision>
  <dcterms:created xsi:type="dcterms:W3CDTF">2019-09-26T01:14:00Z</dcterms:created>
  <dcterms:modified xsi:type="dcterms:W3CDTF">2019-09-26T01:28:00Z</dcterms:modified>
</cp:coreProperties>
</file>